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  <w:spacing w:line="232" w:lineRule="auto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390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983869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772400" cy="9838690"/>
                          <a:chExt cx="7772400" cy="983869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0" y="214096"/>
                            <a:ext cx="7772400" cy="1962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1962150">
                                <a:moveTo>
                                  <a:pt x="7772399" y="1962149"/>
                                </a:moveTo>
                                <a:lnTo>
                                  <a:pt x="0" y="1962149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19621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098141"/>
                            <a:ext cx="7762874" cy="4533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01739" y="336434"/>
                            <a:ext cx="7214870" cy="9502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4870" h="9502775">
                                <a:moveTo>
                                  <a:pt x="2306472" y="119176"/>
                                </a:moveTo>
                                <a:lnTo>
                                  <a:pt x="2188629" y="119176"/>
                                </a:lnTo>
                                <a:lnTo>
                                  <a:pt x="2188629" y="1520037"/>
                                </a:lnTo>
                                <a:lnTo>
                                  <a:pt x="2306472" y="1520037"/>
                                </a:lnTo>
                                <a:lnTo>
                                  <a:pt x="2306472" y="119176"/>
                                </a:lnTo>
                                <a:close/>
                              </a:path>
                              <a:path w="7214870" h="9502775">
                                <a:moveTo>
                                  <a:pt x="23064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694"/>
                                </a:lnTo>
                                <a:lnTo>
                                  <a:pt x="0" y="1520545"/>
                                </a:lnTo>
                                <a:lnTo>
                                  <a:pt x="0" y="1637982"/>
                                </a:lnTo>
                                <a:lnTo>
                                  <a:pt x="2306472" y="1637982"/>
                                </a:lnTo>
                                <a:lnTo>
                                  <a:pt x="2306472" y="1520545"/>
                                </a:lnTo>
                                <a:lnTo>
                                  <a:pt x="119176" y="1520545"/>
                                </a:lnTo>
                                <a:lnTo>
                                  <a:pt x="119176" y="118694"/>
                                </a:lnTo>
                                <a:lnTo>
                                  <a:pt x="2306472" y="118694"/>
                                </a:lnTo>
                                <a:lnTo>
                                  <a:pt x="2306472" y="0"/>
                                </a:lnTo>
                                <a:close/>
                              </a:path>
                              <a:path w="7214870" h="9502775">
                                <a:moveTo>
                                  <a:pt x="7214552" y="5363832"/>
                                </a:moveTo>
                                <a:lnTo>
                                  <a:pt x="4538027" y="5363832"/>
                                </a:lnTo>
                                <a:lnTo>
                                  <a:pt x="4538027" y="9502267"/>
                                </a:lnTo>
                                <a:lnTo>
                                  <a:pt x="7214552" y="9502267"/>
                                </a:lnTo>
                                <a:lnTo>
                                  <a:pt x="7214552" y="53638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5088521" y="7860765"/>
                            <a:ext cx="1980564" cy="744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0564" h="744220">
                                <a:moveTo>
                                  <a:pt x="1971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1971675" y="28575"/>
                                </a:lnTo>
                                <a:lnTo>
                                  <a:pt x="1971675" y="0"/>
                                </a:lnTo>
                                <a:close/>
                              </a:path>
                              <a:path w="1980564" h="744220">
                                <a:moveTo>
                                  <a:pt x="1980425" y="715594"/>
                                </a:moveTo>
                                <a:lnTo>
                                  <a:pt x="8750" y="715594"/>
                                </a:lnTo>
                                <a:lnTo>
                                  <a:pt x="8750" y="744169"/>
                                </a:lnTo>
                                <a:lnTo>
                                  <a:pt x="1980425" y="744169"/>
                                </a:lnTo>
                                <a:lnTo>
                                  <a:pt x="1980425" y="7155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7772400" cy="222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0" h="222250">
                                <a:moveTo>
                                  <a:pt x="7772399" y="222052"/>
                                </a:moveTo>
                                <a:lnTo>
                                  <a:pt x="0" y="222052"/>
                                </a:lnTo>
                                <a:lnTo>
                                  <a:pt x="0" y="0"/>
                                </a:lnTo>
                                <a:lnTo>
                                  <a:pt x="7772399" y="0"/>
                                </a:lnTo>
                                <a:lnTo>
                                  <a:pt x="7772399" y="2220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74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079" y="649366"/>
                            <a:ext cx="1990723" cy="11144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993271" y="6188480"/>
                            <a:ext cx="2171700" cy="604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1700" h="604520">
                                <a:moveTo>
                                  <a:pt x="2171700" y="575576"/>
                                </a:moveTo>
                                <a:lnTo>
                                  <a:pt x="0" y="575576"/>
                                </a:lnTo>
                                <a:lnTo>
                                  <a:pt x="0" y="604151"/>
                                </a:lnTo>
                                <a:lnTo>
                                  <a:pt x="2171700" y="604151"/>
                                </a:lnTo>
                                <a:lnTo>
                                  <a:pt x="2171700" y="575576"/>
                                </a:lnTo>
                                <a:close/>
                              </a:path>
                              <a:path w="2171700" h="604520">
                                <a:moveTo>
                                  <a:pt x="21717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75"/>
                                </a:lnTo>
                                <a:lnTo>
                                  <a:pt x="2171700" y="28575"/>
                                </a:lnTo>
                                <a:lnTo>
                                  <a:pt x="21717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993246" y="6203334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2135">
                                <a:moveTo>
                                  <a:pt x="0" y="0"/>
                                </a:moveTo>
                                <a:lnTo>
                                  <a:pt x="0" y="571567"/>
                                </a:lnTo>
                              </a:path>
                            </a:pathLst>
                          </a:custGeom>
                          <a:ln w="37833">
                            <a:solidFill>
                              <a:srgbClr val="1B36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7146112" y="6218159"/>
                            <a:ext cx="1270" cy="572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572135">
                                <a:moveTo>
                                  <a:pt x="0" y="0"/>
                                </a:moveTo>
                                <a:lnTo>
                                  <a:pt x="0" y="571567"/>
                                </a:lnTo>
                              </a:path>
                            </a:pathLst>
                          </a:custGeom>
                          <a:ln w="37833">
                            <a:solidFill>
                              <a:srgbClr val="1B365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1pt;margin-top:.000055pt;width:612pt;height:774.7pt;mso-position-horizontal-relative:page;mso-position-vertical-relative:page;z-index:-15925760" id="docshapegroup1" coordorigin="0,0" coordsize="12240,15494">
                <v:rect style="position:absolute;left:0;top:337;width:12240;height:3090" id="docshape2" filled="true" fillcolor="#1b365d" stroked="false">
                  <v:fill type="solid"/>
                </v:rect>
                <v:shape style="position:absolute;left:0;top:3304;width:12225;height:7140" type="#_x0000_t75" id="docshape3" stroked="false">
                  <v:imagedata r:id="rId5" o:title=""/>
                </v:shape>
                <v:shape style="position:absolute;left:317;top:529;width:11362;height:14965" id="docshape4" coordorigin="318,530" coordsize="11362,14965" path="m3950,717l3764,717,3764,2924,3950,2924,3950,717xm3950,530l318,530,318,717,318,2924,318,3109,3950,3109,3950,2924,505,2924,505,717,3950,717,3950,530xm11679,8977l7464,8977,7464,15494,11679,15494,11679,8977xe" filled="true" fillcolor="#ffc745" stroked="false">
                  <v:path arrowok="t"/>
                  <v:fill type="solid"/>
                </v:shape>
                <v:shape style="position:absolute;left:8013;top:12379;width:3119;height:1172" id="docshape5" coordorigin="8013,12379" coordsize="3119,1172" path="m11118,12379l8013,12379,8013,12424,11118,12424,11118,12379xm11132,13506l8027,13506,8027,13551,11132,13551,11132,13506xe" filled="true" fillcolor="#1b365d" stroked="false">
                  <v:path arrowok="t"/>
                  <v:fill type="solid"/>
                </v:shape>
                <v:rect style="position:absolute;left:0;top:0;width:12240;height:350" id="docshape6" filled="true" fillcolor="#ffc745" stroked="false">
                  <v:fill type="solid"/>
                </v:rect>
                <v:shape style="position:absolute;left:568;top:1022;width:3135;height:1755" type="#_x0000_t75" id="docshape7" stroked="false">
                  <v:imagedata r:id="rId6" o:title=""/>
                </v:shape>
                <v:shape style="position:absolute;left:7863;top:9745;width:3420;height:952" id="docshape8" coordorigin="7863,9746" coordsize="3420,952" path="m11283,10652l7863,10652,7863,10697,11283,10697,11283,10652xm11283,9746l7863,9746,7863,9791,11283,9791,11283,9746xe" filled="true" fillcolor="#1b365d" stroked="false">
                  <v:path arrowok="t"/>
                  <v:fill type="solid"/>
                </v:shape>
                <v:line style="position:absolute" from="7863,9769" to="7863,10669" stroked="true" strokeweight="2.979054pt" strokecolor="#1b365d">
                  <v:stroke dashstyle="solid"/>
                </v:line>
                <v:line style="position:absolute" from="11254,9792" to="11254,10692" stroked="true" strokeweight="2.979054pt" strokecolor="#1b365d">
                  <v:stroke dashstyle="solid"/>
                </v:line>
                <w10:wrap type="none"/>
              </v:group>
            </w:pict>
          </mc:Fallback>
        </mc:AlternateContent>
      </w:r>
      <w:r>
        <w:rPr>
          <w:color w:val="FFFFFF"/>
          <w:spacing w:val="19"/>
        </w:rPr>
        <w:t>EAP </w:t>
      </w:r>
      <w:r>
        <w:rPr>
          <w:color w:val="FFFFFF"/>
          <w:spacing w:val="26"/>
        </w:rPr>
        <w:t>SUPERVISOR </w:t>
      </w:r>
      <w:r>
        <w:rPr>
          <w:color w:val="FFFFFF"/>
          <w:spacing w:val="24"/>
        </w:rPr>
        <w:t>ENHANCEMENT NEWSLETTER</w:t>
      </w:r>
    </w:p>
    <w:p>
      <w:pPr>
        <w:pStyle w:val="Heading2"/>
        <w:spacing w:before="259"/>
        <w:ind w:left="4635"/>
        <w:rPr>
          <w:rFonts w:ascii="Trebuchet MS"/>
        </w:rPr>
      </w:pPr>
      <w:r>
        <w:rPr>
          <w:rFonts w:ascii="Trebuchet MS"/>
          <w:color w:val="FFC745"/>
          <w:spacing w:val="12"/>
        </w:rPr>
        <w:t>October</w:t>
      </w:r>
      <w:r>
        <w:rPr>
          <w:rFonts w:ascii="Trebuchet MS"/>
          <w:color w:val="FFC745"/>
          <w:spacing w:val="32"/>
        </w:rPr>
        <w:t> </w:t>
      </w:r>
      <w:r>
        <w:rPr>
          <w:rFonts w:ascii="Trebuchet MS"/>
          <w:color w:val="FFC745"/>
          <w:spacing w:val="-4"/>
        </w:rPr>
        <w:t>2023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tabs>
          <w:tab w:pos="2311" w:val="left" w:leader="none"/>
          <w:tab w:pos="4021" w:val="left" w:leader="none"/>
        </w:tabs>
        <w:spacing w:before="105"/>
        <w:ind w:left="668" w:right="0" w:firstLine="0"/>
        <w:jc w:val="left"/>
        <w:rPr>
          <w:sz w:val="43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4739774</wp:posOffset>
                </wp:positionH>
                <wp:positionV relativeFrom="paragraph">
                  <wp:posOffset>-1106914</wp:posOffset>
                </wp:positionV>
                <wp:extent cx="2676525" cy="4138929"/>
                <wp:effectExtent l="0" t="0" r="0" b="0"/>
                <wp:wrapNone/>
                <wp:docPr id="11" name="Group 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" name="Group 11"/>
                      <wpg:cNvGrpSpPr/>
                      <wpg:grpSpPr>
                        <a:xfrm>
                          <a:off x="0" y="0"/>
                          <a:ext cx="2676525" cy="4138929"/>
                          <a:chExt cx="2676525" cy="4138929"/>
                        </a:xfrm>
                      </wpg:grpSpPr>
                      <wps:wsp>
                        <wps:cNvPr id="12" name="Textbox 12"/>
                        <wps:cNvSpPr txBox="1"/>
                        <wps:spPr>
                          <a:xfrm>
                            <a:off x="0" y="0"/>
                            <a:ext cx="2676525" cy="41389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Arial"/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line="240" w:lineRule="auto" w:before="1"/>
                                <w:rPr>
                                  <w:rFonts w:ascii="Arial"/>
                                  <w:sz w:val="36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562" w:right="1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z w:val="24"/>
                                </w:rPr>
                                <w:t>Dos and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Don'ts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to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Minimize Violence</w:t>
                              </w:r>
                              <w:r>
                                <w:rPr>
                                  <w:color w:val="1B365D"/>
                                  <w:spacing w:val="4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w w:val="95"/>
                                  <w:sz w:val="24"/>
                                </w:rPr>
                                <w:t>•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P. 2</w:t>
                              </w:r>
                            </w:p>
                            <w:p>
                              <w:pPr>
                                <w:spacing w:line="240" w:lineRule="auto" w:before="3"/>
                                <w:rPr>
                                  <w:sz w:val="37"/>
                                </w:rPr>
                              </w:pPr>
                            </w:p>
                            <w:p>
                              <w:pPr>
                                <w:spacing w:line="297" w:lineRule="auto" w:before="0"/>
                                <w:ind w:left="562" w:right="182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Cultivating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a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Harassment-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Free </w:t>
                              </w:r>
                              <w:r>
                                <w:rPr>
                                  <w:color w:val="1B365D"/>
                                  <w:spacing w:val="10"/>
                                  <w:sz w:val="24"/>
                                </w:rPr>
                                <w:t>Workplace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• P. 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0"/>
                                </w:rPr>
                              </w:pPr>
                            </w:p>
                            <w:p>
                              <w:pPr>
                                <w:spacing w:before="231"/>
                                <w:ind w:left="562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65D"/>
                                  <w:sz w:val="24"/>
                                </w:rPr>
                                <w:t>Ask</w:t>
                              </w:r>
                              <w:r>
                                <w:rPr>
                                  <w:color w:val="1B365D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Your</w:t>
                              </w:r>
                              <w:r>
                                <w:rPr>
                                  <w:color w:val="1B365D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EAP!</w:t>
                              </w:r>
                              <w:r>
                                <w:rPr>
                                  <w:color w:val="1B365D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w w:val="95"/>
                                  <w:sz w:val="24"/>
                                </w:rPr>
                                <w:t>•</w:t>
                              </w:r>
                              <w:r>
                                <w:rPr>
                                  <w:color w:val="1B365D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z w:val="24"/>
                                </w:rPr>
                                <w:t>P.</w:t>
                              </w:r>
                              <w:r>
                                <w:rPr>
                                  <w:color w:val="1B365D"/>
                                  <w:spacing w:val="2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1B365D"/>
                                  <w:spacing w:val="-10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272522" y="516787"/>
                            <a:ext cx="2115185" cy="5473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13"/>
                                <w:ind w:left="144" w:right="0" w:firstLine="0"/>
                                <w:jc w:val="left"/>
                                <w:rPr>
                                  <w:sz w:val="36"/>
                                </w:rPr>
                              </w:pPr>
                              <w:r>
                                <w:rPr>
                                  <w:color w:val="2B3424"/>
                                  <w:spacing w:val="13"/>
                                  <w:sz w:val="36"/>
                                </w:rPr>
                                <w:t>Table</w:t>
                              </w:r>
                              <w:r>
                                <w:rPr>
                                  <w:color w:val="2B3424"/>
                                  <w:spacing w:val="-3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B3424"/>
                                  <w:sz w:val="36"/>
                                </w:rPr>
                                <w:t>of</w:t>
                              </w:r>
                              <w:r>
                                <w:rPr>
                                  <w:color w:val="2B3424"/>
                                  <w:spacing w:val="-2"/>
                                  <w:sz w:val="36"/>
                                </w:rPr>
                                <w:t> </w:t>
                              </w:r>
                              <w:r>
                                <w:rPr>
                                  <w:color w:val="2B3424"/>
                                  <w:spacing w:val="12"/>
                                  <w:sz w:val="36"/>
                                </w:rPr>
                                <w:t>Contents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73.210571pt;margin-top:-87.158585pt;width:210.75pt;height:325.9pt;mso-position-horizontal-relative:page;mso-position-vertical-relative:paragraph;z-index:15729664" id="docshapegroup9" coordorigin="7464,-1743" coordsize="4215,6518"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7464;top:-1744;width:4215;height:6518" type="#_x0000_t202" id="docshape1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Arial"/>
                            <w:sz w:val="30"/>
                          </w:rPr>
                        </w:pPr>
                      </w:p>
                      <w:p>
                        <w:pPr>
                          <w:spacing w:line="240" w:lineRule="auto" w:before="1"/>
                          <w:rPr>
                            <w:rFonts w:ascii="Arial"/>
                            <w:sz w:val="36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562" w:right="1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z w:val="24"/>
                          </w:rPr>
                          <w:t>Dos and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Don'ts </w:t>
                        </w:r>
                        <w:r>
                          <w:rPr>
                            <w:color w:val="1B365D"/>
                            <w:sz w:val="24"/>
                          </w:rPr>
                          <w:t>to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Minimize Violence</w:t>
                        </w:r>
                        <w:r>
                          <w:rPr>
                            <w:color w:val="1B365D"/>
                            <w:spacing w:val="40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w w:val="95"/>
                            <w:sz w:val="24"/>
                          </w:rPr>
                          <w:t>• </w:t>
                        </w:r>
                        <w:r>
                          <w:rPr>
                            <w:color w:val="1B365D"/>
                            <w:sz w:val="24"/>
                          </w:rPr>
                          <w:t>P. 2</w:t>
                        </w:r>
                      </w:p>
                      <w:p>
                        <w:pPr>
                          <w:spacing w:line="240" w:lineRule="auto" w:before="3"/>
                          <w:rPr>
                            <w:sz w:val="37"/>
                          </w:rPr>
                        </w:pPr>
                      </w:p>
                      <w:p>
                        <w:pPr>
                          <w:spacing w:line="297" w:lineRule="auto" w:before="0"/>
                          <w:ind w:left="562" w:right="182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Cultivating </w:t>
                        </w:r>
                        <w:r>
                          <w:rPr>
                            <w:color w:val="1B365D"/>
                            <w:sz w:val="24"/>
                          </w:rPr>
                          <w:t>a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Harassment- </w:t>
                        </w:r>
                        <w:r>
                          <w:rPr>
                            <w:color w:val="1B365D"/>
                            <w:sz w:val="24"/>
                          </w:rPr>
                          <w:t>Free </w:t>
                        </w:r>
                        <w:r>
                          <w:rPr>
                            <w:color w:val="1B365D"/>
                            <w:spacing w:val="10"/>
                            <w:sz w:val="24"/>
                          </w:rPr>
                          <w:t>Workplace </w:t>
                        </w:r>
                        <w:r>
                          <w:rPr>
                            <w:color w:val="1B365D"/>
                            <w:sz w:val="24"/>
                          </w:rPr>
                          <w:t>• P. 3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30"/>
                          </w:rPr>
                        </w:pPr>
                      </w:p>
                      <w:p>
                        <w:pPr>
                          <w:spacing w:before="231"/>
                          <w:ind w:left="562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1B365D"/>
                            <w:sz w:val="24"/>
                          </w:rPr>
                          <w:t>Ask</w:t>
                        </w:r>
                        <w:r>
                          <w:rPr>
                            <w:color w:val="1B365D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z w:val="24"/>
                          </w:rPr>
                          <w:t>Your</w:t>
                        </w:r>
                        <w:r>
                          <w:rPr>
                            <w:color w:val="1B365D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z w:val="24"/>
                          </w:rPr>
                          <w:t>EAP!</w:t>
                        </w:r>
                        <w:r>
                          <w:rPr>
                            <w:color w:val="1B365D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w w:val="95"/>
                            <w:sz w:val="24"/>
                          </w:rPr>
                          <w:t>•</w:t>
                        </w:r>
                        <w:r>
                          <w:rPr>
                            <w:color w:val="1B365D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z w:val="24"/>
                          </w:rPr>
                          <w:t>P.</w:t>
                        </w:r>
                        <w:r>
                          <w:rPr>
                            <w:color w:val="1B365D"/>
                            <w:spacing w:val="24"/>
                            <w:sz w:val="24"/>
                          </w:rPr>
                          <w:t> </w:t>
                        </w:r>
                        <w:r>
                          <w:rPr>
                            <w:color w:val="1B365D"/>
                            <w:spacing w:val="-10"/>
                            <w:sz w:val="24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7893;top:-930;width:3331;height:862" type="#_x0000_t202" id="docshape11" filled="false" stroked="false">
                  <v:textbox inset="0,0,0,0">
                    <w:txbxContent>
                      <w:p>
                        <w:pPr>
                          <w:spacing w:before="213"/>
                          <w:ind w:left="144" w:right="0" w:firstLine="0"/>
                          <w:jc w:val="left"/>
                          <w:rPr>
                            <w:sz w:val="36"/>
                          </w:rPr>
                        </w:pPr>
                        <w:r>
                          <w:rPr>
                            <w:color w:val="2B3424"/>
                            <w:spacing w:val="13"/>
                            <w:sz w:val="36"/>
                          </w:rPr>
                          <w:t>Table</w:t>
                        </w:r>
                        <w:r>
                          <w:rPr>
                            <w:color w:val="2B3424"/>
                            <w:spacing w:val="-3"/>
                            <w:sz w:val="36"/>
                          </w:rPr>
                          <w:t> </w:t>
                        </w:r>
                        <w:r>
                          <w:rPr>
                            <w:color w:val="2B3424"/>
                            <w:sz w:val="36"/>
                          </w:rPr>
                          <w:t>of</w:t>
                        </w:r>
                        <w:r>
                          <w:rPr>
                            <w:color w:val="2B3424"/>
                            <w:spacing w:val="-2"/>
                            <w:sz w:val="36"/>
                          </w:rPr>
                          <w:t> </w:t>
                        </w:r>
                        <w:r>
                          <w:rPr>
                            <w:color w:val="2B3424"/>
                            <w:spacing w:val="12"/>
                            <w:sz w:val="36"/>
                          </w:rPr>
                          <w:t>Contents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color w:val="1B365D"/>
          <w:sz w:val="43"/>
        </w:rPr>
        <w:t>D</w:t>
      </w:r>
      <w:r>
        <w:rPr>
          <w:color w:val="1B365D"/>
          <w:spacing w:val="-13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13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13"/>
          <w:sz w:val="43"/>
        </w:rPr>
        <w:t> </w:t>
      </w:r>
      <w:r>
        <w:rPr>
          <w:color w:val="1B365D"/>
          <w:spacing w:val="-10"/>
          <w:sz w:val="43"/>
        </w:rPr>
        <w:t>R</w:t>
      </w:r>
      <w:r>
        <w:rPr>
          <w:color w:val="1B365D"/>
          <w:sz w:val="43"/>
        </w:rPr>
        <w:tab/>
        <w:t>O</w:t>
      </w:r>
      <w:r>
        <w:rPr>
          <w:color w:val="1B365D"/>
          <w:spacing w:val="-18"/>
          <w:sz w:val="43"/>
        </w:rPr>
        <w:t> </w:t>
      </w:r>
      <w:r>
        <w:rPr>
          <w:color w:val="1B365D"/>
          <w:sz w:val="43"/>
        </w:rPr>
        <w:t>A</w:t>
      </w:r>
      <w:r>
        <w:rPr>
          <w:color w:val="1B365D"/>
          <w:spacing w:val="-17"/>
          <w:sz w:val="43"/>
        </w:rPr>
        <w:t> </w:t>
      </w:r>
      <w:r>
        <w:rPr>
          <w:color w:val="1B365D"/>
          <w:sz w:val="43"/>
        </w:rPr>
        <w:t>K</w:t>
      </w:r>
      <w:r>
        <w:rPr>
          <w:color w:val="1B365D"/>
          <w:spacing w:val="-17"/>
          <w:sz w:val="43"/>
        </w:rPr>
        <w:t> </w:t>
      </w:r>
      <w:r>
        <w:rPr>
          <w:color w:val="1B365D"/>
          <w:spacing w:val="-10"/>
          <w:sz w:val="43"/>
        </w:rPr>
        <w:t>S</w:t>
      </w:r>
      <w:r>
        <w:rPr>
          <w:color w:val="1B365D"/>
          <w:sz w:val="43"/>
        </w:rPr>
        <w:tab/>
        <w:t>P</w:t>
      </w:r>
      <w:r>
        <w:rPr>
          <w:color w:val="1B365D"/>
          <w:spacing w:val="-31"/>
          <w:sz w:val="43"/>
        </w:rPr>
        <w:t> </w:t>
      </w:r>
      <w:r>
        <w:rPr>
          <w:color w:val="1B365D"/>
          <w:sz w:val="43"/>
        </w:rPr>
        <w:t>R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S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E</w:t>
      </w:r>
      <w:r>
        <w:rPr>
          <w:color w:val="1B365D"/>
          <w:spacing w:val="-31"/>
          <w:sz w:val="43"/>
        </w:rPr>
        <w:t> </w:t>
      </w:r>
      <w:r>
        <w:rPr>
          <w:color w:val="1B365D"/>
          <w:sz w:val="43"/>
        </w:rPr>
        <w:t>N</w:t>
      </w:r>
      <w:r>
        <w:rPr>
          <w:color w:val="1B365D"/>
          <w:spacing w:val="-30"/>
          <w:sz w:val="43"/>
        </w:rPr>
        <w:t> </w:t>
      </w:r>
      <w:r>
        <w:rPr>
          <w:color w:val="1B365D"/>
          <w:sz w:val="43"/>
        </w:rPr>
        <w:t>T</w:t>
      </w:r>
      <w:r>
        <w:rPr>
          <w:color w:val="1B365D"/>
          <w:spacing w:val="-30"/>
          <w:sz w:val="43"/>
        </w:rPr>
        <w:t> </w:t>
      </w:r>
      <w:r>
        <w:rPr>
          <w:color w:val="1B365D"/>
          <w:spacing w:val="-10"/>
          <w:sz w:val="43"/>
        </w:rPr>
        <w:t>S</w:t>
      </w:r>
    </w:p>
    <w:p>
      <w:pPr>
        <w:pStyle w:val="BodyText"/>
        <w:spacing w:before="3"/>
        <w:rPr>
          <w:sz w:val="1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424342</wp:posOffset>
                </wp:positionH>
                <wp:positionV relativeFrom="paragraph">
                  <wp:posOffset>135619</wp:posOffset>
                </wp:positionV>
                <wp:extent cx="3800475" cy="67627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800475" cy="676275"/>
                        </a:xfrm>
                        <a:prstGeom prst="rect">
                          <a:avLst/>
                        </a:prstGeom>
                        <a:solidFill>
                          <a:srgbClr val="FFC745"/>
                        </a:solidFill>
                      </wps:spPr>
                      <wps:txbx>
                        <w:txbxContent>
                          <w:p>
                            <w:pPr>
                              <w:spacing w:before="334"/>
                              <w:ind w:left="80" w:right="0" w:firstLine="0"/>
                              <w:jc w:val="left"/>
                              <w:rPr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color w:val="1B365D"/>
                                <w:spacing w:val="14"/>
                                <w:sz w:val="32"/>
                              </w:rPr>
                              <w:t>Supervisor</w:t>
                            </w:r>
                            <w:r>
                              <w:rPr>
                                <w:color w:val="1B365D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4"/>
                                <w:sz w:val="32"/>
                              </w:rPr>
                              <w:t>Excellence</w:t>
                            </w:r>
                            <w:r>
                              <w:rPr>
                                <w:color w:val="1B365D"/>
                                <w:spacing w:val="-6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3"/>
                                <w:sz w:val="32"/>
                              </w:rPr>
                              <w:t>Webinar</w:t>
                            </w:r>
                            <w:r>
                              <w:rPr>
                                <w:color w:val="1B365D"/>
                                <w:spacing w:val="-5"/>
                                <w:sz w:val="32"/>
                              </w:rPr>
                              <w:t> </w:t>
                            </w:r>
                            <w:r>
                              <w:rPr>
                                <w:color w:val="1B365D"/>
                                <w:spacing w:val="11"/>
                                <w:sz w:val="32"/>
                              </w:rPr>
                              <w:t>Series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3.41283pt;margin-top:10.678721pt;width:299.25pt;height:53.25pt;mso-position-horizontal-relative:page;mso-position-vertical-relative:paragraph;z-index:-15728640;mso-wrap-distance-left:0;mso-wrap-distance-right:0" type="#_x0000_t202" id="docshape12" filled="true" fillcolor="#ffc745" stroked="false">
                <v:textbox inset="0,0,0,0">
                  <w:txbxContent>
                    <w:p>
                      <w:pPr>
                        <w:spacing w:before="334"/>
                        <w:ind w:left="80" w:right="0" w:firstLine="0"/>
                        <w:jc w:val="left"/>
                        <w:rPr>
                          <w:color w:val="000000"/>
                          <w:sz w:val="32"/>
                        </w:rPr>
                      </w:pPr>
                      <w:r>
                        <w:rPr>
                          <w:color w:val="1B365D"/>
                          <w:spacing w:val="14"/>
                          <w:sz w:val="32"/>
                        </w:rPr>
                        <w:t>Supervisor</w:t>
                      </w:r>
                      <w:r>
                        <w:rPr>
                          <w:color w:val="1B365D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4"/>
                          <w:sz w:val="32"/>
                        </w:rPr>
                        <w:t>Excellence</w:t>
                      </w:r>
                      <w:r>
                        <w:rPr>
                          <w:color w:val="1B365D"/>
                          <w:spacing w:val="-6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3"/>
                          <w:sz w:val="32"/>
                        </w:rPr>
                        <w:t>Webinar</w:t>
                      </w:r>
                      <w:r>
                        <w:rPr>
                          <w:color w:val="1B365D"/>
                          <w:spacing w:val="-5"/>
                          <w:sz w:val="32"/>
                        </w:rPr>
                        <w:t> </w:t>
                      </w:r>
                      <w:r>
                        <w:rPr>
                          <w:color w:val="1B365D"/>
                          <w:spacing w:val="11"/>
                          <w:sz w:val="32"/>
                        </w:rPr>
                        <w:t>Series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291"/>
        <w:ind w:left="668" w:right="0" w:firstLine="0"/>
        <w:jc w:val="left"/>
        <w:rPr>
          <w:i/>
          <w:sz w:val="32"/>
        </w:rPr>
      </w:pPr>
      <w:r>
        <w:rPr>
          <w:i/>
          <w:color w:val="1B365D"/>
          <w:sz w:val="32"/>
        </w:rPr>
        <w:t>Presentation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z w:val="32"/>
        </w:rPr>
        <w:t>Skills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z w:val="32"/>
        </w:rPr>
        <w:t>for</w:t>
      </w:r>
      <w:r>
        <w:rPr>
          <w:i/>
          <w:color w:val="1B365D"/>
          <w:spacing w:val="20"/>
          <w:sz w:val="32"/>
        </w:rPr>
        <w:t> </w:t>
      </w:r>
      <w:r>
        <w:rPr>
          <w:i/>
          <w:color w:val="1B365D"/>
          <w:spacing w:val="-2"/>
          <w:sz w:val="32"/>
        </w:rPr>
        <w:t>Supervisors</w:t>
      </w:r>
    </w:p>
    <w:p>
      <w:pPr>
        <w:pStyle w:val="Heading2"/>
        <w:ind w:left="668"/>
        <w:rPr>
          <w:rFonts w:ascii="Trebuchet MS"/>
        </w:rPr>
      </w:pPr>
      <w:r>
        <w:rPr>
          <w:rFonts w:ascii="Trebuchet MS"/>
          <w:color w:val="1B365D"/>
          <w:spacing w:val="10"/>
        </w:rPr>
        <w:t>When:</w:t>
      </w:r>
      <w:r>
        <w:rPr>
          <w:rFonts w:ascii="Trebuchet MS"/>
          <w:color w:val="1B365D"/>
          <w:spacing w:val="-2"/>
        </w:rPr>
        <w:t> </w:t>
      </w:r>
      <w:r>
        <w:rPr>
          <w:rFonts w:ascii="Trebuchet MS"/>
          <w:color w:val="1B365D"/>
          <w:spacing w:val="11"/>
        </w:rPr>
        <w:t>October</w:t>
      </w:r>
      <w:r>
        <w:rPr>
          <w:rFonts w:ascii="Trebuchet MS"/>
          <w:color w:val="1B365D"/>
          <w:spacing w:val="-1"/>
        </w:rPr>
        <w:t> </w:t>
      </w:r>
      <w:r>
        <w:rPr>
          <w:rFonts w:ascii="Trebuchet MS"/>
          <w:color w:val="1B365D"/>
        </w:rPr>
        <w:t>16,</w:t>
      </w:r>
      <w:r>
        <w:rPr>
          <w:rFonts w:ascii="Trebuchet MS"/>
          <w:color w:val="1B365D"/>
          <w:spacing w:val="-2"/>
        </w:rPr>
        <w:t> </w:t>
      </w:r>
      <w:r>
        <w:rPr>
          <w:rFonts w:ascii="Trebuchet MS"/>
          <w:color w:val="1B365D"/>
          <w:spacing w:val="9"/>
        </w:rPr>
        <w:t>2023</w:t>
      </w:r>
      <w:r>
        <w:rPr>
          <w:rFonts w:ascii="Trebuchet MS"/>
          <w:color w:val="1B365D"/>
          <w:spacing w:val="-1"/>
        </w:rPr>
        <w:t> </w:t>
      </w:r>
      <w:r>
        <w:rPr>
          <w:rFonts w:ascii="Trebuchet MS"/>
          <w:color w:val="1B365D"/>
        </w:rPr>
        <w:t>at</w:t>
      </w:r>
      <w:r>
        <w:rPr>
          <w:rFonts w:ascii="Trebuchet MS"/>
          <w:color w:val="1B365D"/>
          <w:spacing w:val="-1"/>
        </w:rPr>
        <w:t> </w:t>
      </w:r>
      <w:r>
        <w:rPr>
          <w:rFonts w:ascii="Trebuchet MS"/>
          <w:color w:val="1B365D"/>
          <w:spacing w:val="9"/>
        </w:rPr>
        <w:t>1:00</w:t>
      </w:r>
      <w:r>
        <w:rPr>
          <w:rFonts w:ascii="Trebuchet MS"/>
          <w:color w:val="1B365D"/>
          <w:spacing w:val="-2"/>
        </w:rPr>
        <w:t> </w:t>
      </w:r>
      <w:r>
        <w:rPr>
          <w:rFonts w:ascii="Trebuchet MS"/>
          <w:color w:val="1B365D"/>
        </w:rPr>
        <w:t>PM</w:t>
      </w:r>
      <w:r>
        <w:rPr>
          <w:rFonts w:ascii="Trebuchet MS"/>
          <w:color w:val="1B365D"/>
          <w:spacing w:val="-1"/>
        </w:rPr>
        <w:t> </w:t>
      </w:r>
      <w:r>
        <w:rPr>
          <w:rFonts w:ascii="Trebuchet MS"/>
          <w:color w:val="1B365D"/>
          <w:spacing w:val="-5"/>
        </w:rPr>
        <w:t>CDT</w:t>
      </w:r>
    </w:p>
    <w:p>
      <w:pPr>
        <w:pStyle w:val="BodyText"/>
        <w:rPr>
          <w:sz w:val="20"/>
        </w:rPr>
      </w:pPr>
    </w:p>
    <w:p>
      <w:pPr>
        <w:spacing w:before="224"/>
        <w:ind w:left="668" w:right="0" w:firstLine="0"/>
        <w:jc w:val="left"/>
        <w:rPr>
          <w:b/>
          <w:sz w:val="28"/>
        </w:rPr>
      </w:pPr>
      <w:hyperlink r:id="rId7">
        <w:r>
          <w:rPr>
            <w:b/>
            <w:color w:val="1B365D"/>
            <w:spacing w:val="9"/>
            <w:sz w:val="28"/>
            <w:u w:val="thick" w:color="1B365D"/>
          </w:rPr>
          <w:t>REGISTER</w:t>
        </w:r>
      </w:hyperlink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tabs>
          <w:tab w:pos="324" w:val="left" w:leader="none"/>
          <w:tab w:pos="12224" w:val="left" w:leader="none"/>
        </w:tabs>
        <w:spacing w:before="230"/>
        <w:ind w:left="0" w:right="0" w:firstLine="0"/>
        <w:jc w:val="left"/>
        <w:rPr>
          <w:rFonts w:ascii="Arial"/>
          <w:sz w:val="28"/>
        </w:rPr>
      </w:pPr>
      <w:r>
        <w:rPr>
          <w:rFonts w:ascii="Times New Roman"/>
          <w:color w:val="FFC745"/>
          <w:sz w:val="28"/>
          <w:shd w:fill="1B365D" w:color="auto" w:val="clear"/>
        </w:rPr>
        <w:tab/>
      </w:r>
      <w:r>
        <w:rPr>
          <w:rFonts w:ascii="Arial"/>
          <w:color w:val="FFC745"/>
          <w:spacing w:val="11"/>
          <w:sz w:val="28"/>
          <w:shd w:fill="1B365D" w:color="auto" w:val="clear"/>
        </w:rPr>
        <w:t>Phone:</w:t>
      </w:r>
      <w:r>
        <w:rPr>
          <w:rFonts w:ascii="Arial"/>
          <w:color w:val="FFC745"/>
          <w:spacing w:val="39"/>
          <w:sz w:val="28"/>
          <w:shd w:fill="1B365D" w:color="auto" w:val="clear"/>
        </w:rPr>
        <w:t> </w:t>
      </w:r>
      <w:r>
        <w:rPr>
          <w:rFonts w:ascii="Arial"/>
          <w:color w:val="FFC745"/>
          <w:spacing w:val="11"/>
          <w:sz w:val="28"/>
          <w:shd w:fill="1B365D" w:color="auto" w:val="clear"/>
        </w:rPr>
        <w:t>(888)</w:t>
      </w:r>
      <w:r>
        <w:rPr>
          <w:rFonts w:ascii="Arial"/>
          <w:color w:val="FFC745"/>
          <w:spacing w:val="39"/>
          <w:sz w:val="28"/>
          <w:shd w:fill="1B365D" w:color="auto" w:val="clear"/>
        </w:rPr>
        <w:t> </w:t>
      </w:r>
      <w:r>
        <w:rPr>
          <w:rFonts w:ascii="Arial"/>
          <w:color w:val="FFC745"/>
          <w:spacing w:val="14"/>
          <w:sz w:val="28"/>
          <w:shd w:fill="1B365D" w:color="auto" w:val="clear"/>
        </w:rPr>
        <w:t>993-</w:t>
      </w:r>
      <w:r>
        <w:rPr>
          <w:rFonts w:ascii="Arial"/>
          <w:color w:val="FFC745"/>
          <w:spacing w:val="10"/>
          <w:sz w:val="28"/>
          <w:shd w:fill="1B365D" w:color="auto" w:val="clear"/>
        </w:rPr>
        <w:t>7650</w:t>
      </w:r>
      <w:r>
        <w:rPr>
          <w:rFonts w:ascii="Arial"/>
          <w:color w:val="FFC745"/>
          <w:spacing w:val="40"/>
          <w:sz w:val="28"/>
          <w:shd w:fill="1B365D" w:color="auto" w:val="clear"/>
        </w:rPr>
        <w:t> </w:t>
      </w:r>
      <w:r>
        <w:rPr>
          <w:rFonts w:ascii="Arial"/>
          <w:color w:val="FFC745"/>
          <w:sz w:val="28"/>
          <w:shd w:fill="1B365D" w:color="auto" w:val="clear"/>
        </w:rPr>
        <w:t>|</w:t>
      </w:r>
      <w:r>
        <w:rPr>
          <w:rFonts w:ascii="Arial"/>
          <w:color w:val="FFC745"/>
          <w:spacing w:val="39"/>
          <w:sz w:val="28"/>
          <w:shd w:fill="1B365D" w:color="auto" w:val="clear"/>
        </w:rPr>
        <w:t> </w:t>
      </w:r>
      <w:hyperlink r:id="rId8">
        <w:r>
          <w:rPr>
            <w:rFonts w:ascii="Arial"/>
            <w:color w:val="FFC745"/>
            <w:spacing w:val="11"/>
            <w:sz w:val="28"/>
            <w:shd w:fill="1B365D" w:color="auto" w:val="clear"/>
          </w:rPr>
          <w:t>Email:</w:t>
        </w:r>
        <w:r>
          <w:rPr>
            <w:rFonts w:ascii="Arial"/>
            <w:color w:val="FFC745"/>
            <w:spacing w:val="39"/>
            <w:sz w:val="28"/>
            <w:shd w:fill="1B365D" w:color="auto" w:val="clear"/>
          </w:rPr>
          <w:t> </w:t>
        </w:r>
        <w:r>
          <w:rPr>
            <w:rFonts w:ascii="Arial"/>
            <w:color w:val="FFC745"/>
            <w:spacing w:val="13"/>
            <w:sz w:val="28"/>
            <w:shd w:fill="1B365D" w:color="auto" w:val="clear"/>
          </w:rPr>
          <w:t>eap@deeroaks.com</w:t>
        </w:r>
      </w:hyperlink>
      <w:r>
        <w:rPr>
          <w:rFonts w:ascii="Arial"/>
          <w:color w:val="FFC745"/>
          <w:spacing w:val="40"/>
          <w:sz w:val="28"/>
          <w:shd w:fill="1B365D" w:color="auto" w:val="clear"/>
        </w:rPr>
        <w:t> </w:t>
      </w:r>
      <w:r>
        <w:rPr>
          <w:rFonts w:ascii="Arial"/>
          <w:color w:val="FFC745"/>
          <w:sz w:val="28"/>
          <w:shd w:fill="1B365D" w:color="auto" w:val="clear"/>
        </w:rPr>
        <w:t>|</w:t>
      </w:r>
      <w:r>
        <w:rPr>
          <w:rFonts w:ascii="Arial"/>
          <w:color w:val="FFC745"/>
          <w:spacing w:val="39"/>
          <w:sz w:val="28"/>
          <w:shd w:fill="1B365D" w:color="auto" w:val="clear"/>
        </w:rPr>
        <w:t> </w:t>
      </w:r>
      <w:r>
        <w:rPr>
          <w:rFonts w:ascii="Arial"/>
          <w:color w:val="FFC745"/>
          <w:spacing w:val="10"/>
          <w:sz w:val="28"/>
          <w:shd w:fill="1B365D" w:color="auto" w:val="clear"/>
        </w:rPr>
        <w:t>Web:</w:t>
      </w:r>
      <w:r>
        <w:rPr>
          <w:rFonts w:ascii="Arial"/>
          <w:color w:val="FFC745"/>
          <w:spacing w:val="40"/>
          <w:sz w:val="28"/>
          <w:shd w:fill="1B365D" w:color="auto" w:val="clear"/>
        </w:rPr>
        <w:t> </w:t>
      </w:r>
      <w:hyperlink r:id="rId9">
        <w:r>
          <w:rPr>
            <w:rFonts w:ascii="Arial"/>
            <w:color w:val="FFC745"/>
            <w:spacing w:val="11"/>
            <w:sz w:val="28"/>
            <w:shd w:fill="1B365D" w:color="auto" w:val="clear"/>
          </w:rPr>
          <w:t>www.deeroakseap.com</w:t>
        </w:r>
        <w:r>
          <w:rPr>
            <w:rFonts w:ascii="Arial"/>
            <w:color w:val="FFC745"/>
            <w:sz w:val="28"/>
            <w:shd w:fill="1B365D" w:color="auto" w:val="clear"/>
          </w:rPr>
          <w:tab/>
        </w:r>
      </w:hyperlink>
    </w:p>
    <w:p>
      <w:pPr>
        <w:spacing w:after="0"/>
        <w:jc w:val="left"/>
        <w:rPr>
          <w:rFonts w:ascii="Arial"/>
          <w:sz w:val="28"/>
        </w:rPr>
        <w:sectPr>
          <w:type w:val="continuous"/>
          <w:pgSz w:w="12240" w:h="15840"/>
          <w:pgMar w:top="320" w:bottom="0" w:left="0" w:right="0"/>
        </w:sect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spacing w:after="0"/>
        <w:rPr>
          <w:rFonts w:ascii="Arial"/>
          <w:sz w:val="20"/>
        </w:rPr>
        <w:sectPr>
          <w:pgSz w:w="12240" w:h="15840"/>
          <w:pgMar w:top="0" w:bottom="0" w:left="0" w:right="0"/>
        </w:sectPr>
      </w:pPr>
    </w:p>
    <w:p>
      <w:pPr>
        <w:pStyle w:val="Heading1"/>
        <w:spacing w:line="259" w:lineRule="auto"/>
        <w:ind w:right="1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0</wp:posOffset>
                </wp:positionH>
                <wp:positionV relativeFrom="paragraph">
                  <wp:posOffset>-449926</wp:posOffset>
                </wp:positionV>
                <wp:extent cx="7762875" cy="225425"/>
                <wp:effectExtent l="0" t="0" r="0" b="0"/>
                <wp:wrapNone/>
                <wp:docPr id="15" name="Graphic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Graphic 15"/>
                      <wps:cNvSpPr/>
                      <wps:spPr>
                        <a:xfrm>
                          <a:off x="0" y="0"/>
                          <a:ext cx="7762875" cy="2254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2875" h="225425">
                              <a:moveTo>
                                <a:pt x="0" y="0"/>
                              </a:moveTo>
                              <a:lnTo>
                                <a:pt x="7762874" y="0"/>
                              </a:lnTo>
                              <a:lnTo>
                                <a:pt x="7762874" y="225159"/>
                              </a:lnTo>
                              <a:lnTo>
                                <a:pt x="0" y="22515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B575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35.427269pt;width:611.249964pt;height:17.729121pt;mso-position-horizontal-relative:page;mso-position-vertical-relative:paragraph;z-index:15730176" id="docshape13" filled="true" fillcolor="#5b5758" stroked="false">
                <v:fill type="solid"/>
                <w10:wrap type="none"/>
              </v:rect>
            </w:pict>
          </mc:Fallback>
        </mc:AlternateContent>
      </w:r>
      <w:r>
        <w:rPr>
          <w:color w:val="1B365C"/>
          <w:w w:val="110"/>
        </w:rPr>
        <w:t>D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O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S</w:t>
      </w:r>
      <w:r>
        <w:rPr>
          <w:color w:val="1B365C"/>
          <w:spacing w:val="12"/>
          <w:w w:val="110"/>
        </w:rPr>
        <w:t> </w:t>
      </w:r>
      <w:r>
        <w:rPr>
          <w:color w:val="1B365C"/>
          <w:w w:val="110"/>
        </w:rPr>
        <w:t>A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N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D</w:t>
      </w:r>
      <w:r>
        <w:rPr>
          <w:color w:val="1B365C"/>
          <w:spacing w:val="36"/>
          <w:w w:val="110"/>
        </w:rPr>
        <w:t> </w:t>
      </w:r>
      <w:r>
        <w:rPr>
          <w:color w:val="1B365C"/>
          <w:w w:val="110"/>
        </w:rPr>
        <w:t>D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O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N</w:t>
      </w:r>
      <w:r>
        <w:rPr>
          <w:color w:val="1B365C"/>
          <w:spacing w:val="-78"/>
          <w:w w:val="110"/>
        </w:rPr>
        <w:t> </w:t>
      </w:r>
      <w:r>
        <w:rPr>
          <w:color w:val="1B365C"/>
        </w:rPr>
        <w:t>'</w:t>
      </w:r>
      <w:r>
        <w:rPr>
          <w:color w:val="1B365C"/>
          <w:spacing w:val="-65"/>
        </w:rPr>
        <w:t> </w:t>
      </w:r>
      <w:r>
        <w:rPr>
          <w:color w:val="1B365C"/>
        </w:rPr>
        <w:t>T</w:t>
      </w:r>
      <w:r>
        <w:rPr>
          <w:color w:val="1B365C"/>
          <w:spacing w:val="-65"/>
        </w:rPr>
        <w:t> </w:t>
      </w:r>
      <w:r>
        <w:rPr>
          <w:color w:val="1B365C"/>
          <w:w w:val="110"/>
        </w:rPr>
        <w:t>S</w:t>
      </w:r>
      <w:r>
        <w:rPr>
          <w:color w:val="1B365C"/>
          <w:spacing w:val="66"/>
          <w:w w:val="110"/>
        </w:rPr>
        <w:t> </w:t>
      </w:r>
      <w:r>
        <w:rPr>
          <w:color w:val="1B365C"/>
        </w:rPr>
        <w:t>T</w:t>
      </w:r>
      <w:r>
        <w:rPr>
          <w:color w:val="1B365C"/>
          <w:spacing w:val="-65"/>
        </w:rPr>
        <w:t> </w:t>
      </w:r>
      <w:r>
        <w:rPr>
          <w:color w:val="1B365C"/>
          <w:w w:val="110"/>
        </w:rPr>
        <w:t>O M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I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N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I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M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I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Z</w:t>
      </w:r>
      <w:r>
        <w:rPr>
          <w:color w:val="1B365C"/>
          <w:spacing w:val="-78"/>
          <w:w w:val="110"/>
        </w:rPr>
        <w:t> </w:t>
      </w:r>
      <w:r>
        <w:rPr>
          <w:color w:val="1B365C"/>
        </w:rPr>
        <w:t>E</w:t>
      </w:r>
      <w:r>
        <w:rPr>
          <w:color w:val="1B365C"/>
          <w:spacing w:val="74"/>
          <w:w w:val="110"/>
        </w:rPr>
        <w:t> </w:t>
      </w:r>
      <w:r>
        <w:rPr>
          <w:color w:val="1B365C"/>
          <w:w w:val="110"/>
        </w:rPr>
        <w:t>V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I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O</w:t>
      </w:r>
      <w:r>
        <w:rPr>
          <w:color w:val="1B365C"/>
          <w:spacing w:val="-78"/>
          <w:w w:val="110"/>
        </w:rPr>
        <w:t> </w:t>
      </w:r>
      <w:r>
        <w:rPr>
          <w:color w:val="1B365C"/>
        </w:rPr>
        <w:t>L</w:t>
      </w:r>
      <w:r>
        <w:rPr>
          <w:color w:val="1B365C"/>
          <w:spacing w:val="-65"/>
        </w:rPr>
        <w:t> </w:t>
      </w:r>
      <w:r>
        <w:rPr>
          <w:color w:val="1B365C"/>
        </w:rPr>
        <w:t>E</w:t>
      </w:r>
      <w:r>
        <w:rPr>
          <w:color w:val="1B365C"/>
          <w:spacing w:val="-65"/>
        </w:rPr>
        <w:t> </w:t>
      </w:r>
      <w:r>
        <w:rPr>
          <w:color w:val="1B365C"/>
          <w:w w:val="110"/>
        </w:rPr>
        <w:t>N</w:t>
      </w:r>
      <w:r>
        <w:rPr>
          <w:color w:val="1B365C"/>
          <w:spacing w:val="-78"/>
          <w:w w:val="110"/>
        </w:rPr>
        <w:t> </w:t>
      </w:r>
      <w:r>
        <w:rPr>
          <w:color w:val="1B365C"/>
          <w:w w:val="110"/>
        </w:rPr>
        <w:t>C</w:t>
      </w:r>
      <w:r>
        <w:rPr>
          <w:color w:val="1B365C"/>
          <w:spacing w:val="-78"/>
          <w:w w:val="110"/>
        </w:rPr>
        <w:t> </w:t>
      </w:r>
      <w:r>
        <w:rPr>
          <w:color w:val="1B365C"/>
        </w:rPr>
        <w:t>E</w:t>
      </w:r>
    </w:p>
    <w:p>
      <w:pPr>
        <w:pStyle w:val="BodyText"/>
        <w:spacing w:line="285" w:lineRule="auto" w:before="293"/>
        <w:ind w:left="357" w:right="38"/>
        <w:jc w:val="both"/>
      </w:pPr>
      <w:r>
        <w:rPr>
          <w:color w:val="2A3325"/>
        </w:rPr>
        <w:t>Violence can erupt </w:t>
      </w:r>
      <w:r>
        <w:rPr>
          <w:color w:val="2A3325"/>
          <w:spacing w:val="9"/>
        </w:rPr>
        <w:t>unexpectedly,</w:t>
      </w:r>
      <w:r>
        <w:rPr>
          <w:color w:val="2A3325"/>
          <w:spacing w:val="9"/>
        </w:rPr>
        <w:t> </w:t>
      </w:r>
      <w:r>
        <w:rPr>
          <w:color w:val="2A3325"/>
        </w:rPr>
        <w:t>even at work. But sometimes,</w:t>
      </w:r>
      <w:r>
        <w:rPr>
          <w:color w:val="2A3325"/>
          <w:spacing w:val="40"/>
        </w:rPr>
        <w:t> </w:t>
      </w:r>
      <w:r>
        <w:rPr>
          <w:color w:val="2A3325"/>
        </w:rPr>
        <w:t>your</w:t>
      </w:r>
      <w:r>
        <w:rPr>
          <w:color w:val="2A3325"/>
          <w:spacing w:val="40"/>
        </w:rPr>
        <w:t> </w:t>
      </w:r>
      <w:r>
        <w:rPr>
          <w:color w:val="2A3325"/>
        </w:rPr>
        <w:t>personal</w:t>
      </w:r>
      <w:r>
        <w:rPr>
          <w:color w:val="2A3325"/>
          <w:spacing w:val="40"/>
        </w:rPr>
        <w:t> </w:t>
      </w:r>
      <w:r>
        <w:rPr>
          <w:color w:val="2A3325"/>
        </w:rPr>
        <w:t>behavior</w:t>
      </w:r>
      <w:r>
        <w:rPr>
          <w:color w:val="2A3325"/>
          <w:spacing w:val="40"/>
        </w:rPr>
        <w:t> </w:t>
      </w:r>
      <w:r>
        <w:rPr>
          <w:color w:val="2A3325"/>
        </w:rPr>
        <w:t>can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minimize</w:t>
      </w:r>
      <w:r>
        <w:rPr>
          <w:color w:val="2A3325"/>
          <w:spacing w:val="40"/>
        </w:rPr>
        <w:t> </w:t>
      </w:r>
      <w:r>
        <w:rPr>
          <w:color w:val="2A3325"/>
        </w:rPr>
        <w:t>or </w:t>
      </w:r>
      <w:r>
        <w:rPr>
          <w:color w:val="2A3325"/>
          <w:spacing w:val="10"/>
        </w:rPr>
        <w:t>de-</w:t>
      </w:r>
      <w:r>
        <w:rPr>
          <w:color w:val="2A3325"/>
        </w:rPr>
        <w:t>escalate </w:t>
      </w:r>
      <w:r>
        <w:rPr>
          <w:color w:val="2A3325"/>
          <w:spacing w:val="9"/>
        </w:rPr>
        <w:t>potentially</w:t>
      </w:r>
      <w:r>
        <w:rPr>
          <w:color w:val="2A3325"/>
          <w:spacing w:val="9"/>
        </w:rPr>
        <w:t> </w:t>
      </w:r>
      <w:r>
        <w:rPr>
          <w:color w:val="2A3325"/>
        </w:rPr>
        <w:t>violent </w:t>
      </w:r>
      <w:r>
        <w:rPr>
          <w:color w:val="2A3325"/>
          <w:spacing w:val="9"/>
        </w:rPr>
        <w:t>situations.</w:t>
      </w:r>
      <w:r>
        <w:rPr>
          <w:color w:val="2A3325"/>
          <w:spacing w:val="9"/>
        </w:rPr>
        <w:t> </w:t>
      </w:r>
      <w:r>
        <w:rPr>
          <w:color w:val="2A3325"/>
        </w:rPr>
        <w:t>Here are a few </w:t>
      </w:r>
      <w:r>
        <w:rPr>
          <w:color w:val="2A3325"/>
          <w:spacing w:val="9"/>
        </w:rPr>
        <w:t>suggestions</w:t>
      </w:r>
      <w:r>
        <w:rPr>
          <w:color w:val="2A3325"/>
          <w:spacing w:val="9"/>
        </w:rPr>
        <w:t> </w:t>
      </w:r>
      <w:r>
        <w:rPr>
          <w:color w:val="2A3325"/>
        </w:rPr>
        <w:t>of ways you can decrease the likelihood of a coworker, customer, or partner of an employee becoming violent.</w:t>
      </w:r>
      <w:r>
        <w:rPr>
          <w:color w:val="2A3325"/>
          <w:spacing w:val="10"/>
        </w:rPr>
        <w:t> Remember—</w:t>
      </w:r>
      <w:r>
        <w:rPr>
          <w:color w:val="2A3325"/>
        </w:rPr>
        <w:t>if</w:t>
      </w:r>
      <w:r>
        <w:rPr>
          <w:color w:val="2A3325"/>
          <w:spacing w:val="35"/>
        </w:rPr>
        <w:t> </w:t>
      </w:r>
      <w:r>
        <w:rPr>
          <w:color w:val="2A3325"/>
        </w:rPr>
        <w:t>at</w:t>
      </w:r>
      <w:r>
        <w:rPr>
          <w:color w:val="2A3325"/>
          <w:spacing w:val="35"/>
        </w:rPr>
        <w:t> </w:t>
      </w:r>
      <w:r>
        <w:rPr>
          <w:color w:val="2A3325"/>
        </w:rPr>
        <w:t>any</w:t>
      </w:r>
      <w:r>
        <w:rPr>
          <w:color w:val="2A3325"/>
          <w:spacing w:val="35"/>
        </w:rPr>
        <w:t> </w:t>
      </w:r>
      <w:r>
        <w:rPr>
          <w:color w:val="2A3325"/>
        </w:rPr>
        <w:t>time</w:t>
      </w:r>
      <w:r>
        <w:rPr>
          <w:color w:val="2A3325"/>
          <w:spacing w:val="35"/>
        </w:rPr>
        <w:t> </w:t>
      </w:r>
      <w:r>
        <w:rPr>
          <w:color w:val="2A3325"/>
        </w:rPr>
        <w:t>a</w:t>
      </w:r>
      <w:r>
        <w:rPr>
          <w:color w:val="2A3325"/>
          <w:spacing w:val="35"/>
        </w:rPr>
        <w:t> </w:t>
      </w:r>
      <w:r>
        <w:rPr>
          <w:color w:val="2A3325"/>
        </w:rPr>
        <w:t>person's</w:t>
      </w:r>
      <w:r>
        <w:rPr>
          <w:color w:val="2A3325"/>
          <w:spacing w:val="35"/>
        </w:rPr>
        <w:t> </w:t>
      </w:r>
      <w:r>
        <w:rPr>
          <w:color w:val="2A3325"/>
        </w:rPr>
        <w:t>behavior</w:t>
      </w:r>
      <w:r>
        <w:rPr>
          <w:color w:val="2A3325"/>
          <w:spacing w:val="35"/>
        </w:rPr>
        <w:t> </w:t>
      </w:r>
      <w:r>
        <w:rPr>
          <w:color w:val="2A3325"/>
        </w:rPr>
        <w:t>starts to</w:t>
      </w:r>
      <w:r>
        <w:rPr>
          <w:color w:val="2A3325"/>
          <w:spacing w:val="40"/>
        </w:rPr>
        <w:t> </w:t>
      </w:r>
      <w:r>
        <w:rPr>
          <w:color w:val="2A3325"/>
        </w:rPr>
        <w:t>escalate</w:t>
      </w:r>
      <w:r>
        <w:rPr>
          <w:color w:val="2A3325"/>
          <w:spacing w:val="40"/>
        </w:rPr>
        <w:t> </w:t>
      </w:r>
      <w:r>
        <w:rPr>
          <w:color w:val="2A3325"/>
        </w:rPr>
        <w:t>beyond</w:t>
      </w:r>
      <w:r>
        <w:rPr>
          <w:color w:val="2A3325"/>
          <w:spacing w:val="40"/>
        </w:rPr>
        <w:t> </w:t>
      </w:r>
      <w:r>
        <w:rPr>
          <w:color w:val="2A3325"/>
        </w:rPr>
        <w:t>your</w:t>
      </w:r>
      <w:r>
        <w:rPr>
          <w:color w:val="2A3325"/>
          <w:spacing w:val="40"/>
        </w:rPr>
        <w:t> </w:t>
      </w:r>
      <w:r>
        <w:rPr>
          <w:color w:val="2A3325"/>
        </w:rPr>
        <w:t>comfort</w:t>
      </w:r>
      <w:r>
        <w:rPr>
          <w:color w:val="2A3325"/>
          <w:spacing w:val="40"/>
        </w:rPr>
        <w:t> </w:t>
      </w:r>
      <w:r>
        <w:rPr>
          <w:color w:val="2A3325"/>
        </w:rPr>
        <w:t>zone,</w:t>
      </w:r>
      <w:r>
        <w:rPr>
          <w:color w:val="2A3325"/>
          <w:spacing w:val="40"/>
        </w:rPr>
        <w:t> </w:t>
      </w:r>
      <w:r>
        <w:rPr>
          <w:color w:val="2A3325"/>
        </w:rPr>
        <w:t>disengage.</w:t>
      </w:r>
    </w:p>
    <w:p>
      <w:pPr>
        <w:pStyle w:val="Heading4"/>
        <w:spacing w:before="175"/>
      </w:pPr>
      <w:r>
        <w:rPr>
          <w:color w:val="2A3325"/>
        </w:rPr>
        <w:t>What</w:t>
      </w:r>
      <w:r>
        <w:rPr>
          <w:color w:val="2A3325"/>
          <w:spacing w:val="36"/>
        </w:rPr>
        <w:t> </w:t>
      </w:r>
      <w:r>
        <w:rPr>
          <w:color w:val="2A3325"/>
        </w:rPr>
        <w:t>You</w:t>
      </w:r>
      <w:r>
        <w:rPr>
          <w:color w:val="2A3325"/>
          <w:spacing w:val="37"/>
        </w:rPr>
        <w:t> </w:t>
      </w:r>
      <w:r>
        <w:rPr>
          <w:color w:val="2A3325"/>
          <w:spacing w:val="9"/>
        </w:rPr>
        <w:t>Should</w:t>
      </w:r>
      <w:r>
        <w:rPr>
          <w:color w:val="2A3325"/>
          <w:spacing w:val="36"/>
        </w:rPr>
        <w:t> </w:t>
      </w:r>
      <w:r>
        <w:rPr>
          <w:color w:val="2A3325"/>
          <w:spacing w:val="-7"/>
        </w:rPr>
        <w:t>Do</w:t>
      </w:r>
    </w:p>
    <w:p>
      <w:pPr>
        <w:spacing w:line="285" w:lineRule="auto" w:before="242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200">
                <wp:simplePos x="0" y="0"/>
                <wp:positionH relativeFrom="page">
                  <wp:posOffset>323211</wp:posOffset>
                </wp:positionH>
                <wp:positionV relativeFrom="paragraph">
                  <wp:posOffset>218169</wp:posOffset>
                </wp:positionV>
                <wp:extent cx="44450" cy="4445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9"/>
                              </a:moveTo>
                              <a:lnTo>
                                <a:pt x="19277" y="44449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17.178679pt;width:3.5pt;height:3.5pt;mso-position-horizontal-relative:page;mso-position-vertical-relative:paragraph;z-index:15731200" id="docshape14" coordorigin="509,344" coordsize="70,70" path="m549,414l539,414,535,413,509,383,509,374,539,344,549,344,579,379,579,383,549,41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Project calmness. </w:t>
      </w:r>
      <w:r>
        <w:rPr>
          <w:color w:val="2A3325"/>
          <w:sz w:val="22"/>
        </w:rPr>
        <w:t>Move and speak slowly, quietly, and </w:t>
      </w:r>
      <w:r>
        <w:rPr>
          <w:color w:val="2A3325"/>
          <w:spacing w:val="7"/>
          <w:sz w:val="22"/>
        </w:rPr>
        <w:t>confidently.</w:t>
      </w:r>
    </w:p>
    <w:p>
      <w:pPr>
        <w:spacing w:line="285" w:lineRule="auto" w:before="0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9"/>
                              </a:moveTo>
                              <a:lnTo>
                                <a:pt x="19277" y="44449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86pt;width:3.5pt;height:3.5pt;mso-position-horizontal-relative:page;mso-position-vertical-relative:paragraph;z-index:15731712" id="docshape15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Be an empathetic listener. </w:t>
      </w:r>
      <w:r>
        <w:rPr>
          <w:color w:val="2A3325"/>
          <w:sz w:val="22"/>
        </w:rPr>
        <w:t>Encourage the person to talk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and listen patiently.</w:t>
      </w:r>
    </w:p>
    <w:p>
      <w:pPr>
        <w:spacing w:line="285" w:lineRule="auto" w:before="0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18" name="Graphic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Graphic 18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9"/>
                              </a:moveTo>
                              <a:lnTo>
                                <a:pt x="19277" y="44449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63pt;width:3.5pt;height:3.5pt;mso-position-horizontal-relative:page;mso-position-vertical-relative:paragraph;z-index:15732224" id="docshape16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Focus your attention on the other person </w:t>
      </w:r>
      <w:r>
        <w:rPr>
          <w:color w:val="2A3325"/>
          <w:sz w:val="22"/>
        </w:rPr>
        <w:t>to let him or her know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you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are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interested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in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what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he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or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she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has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to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say.</w:t>
      </w:r>
    </w:p>
    <w:p>
      <w:pPr>
        <w:spacing w:line="285" w:lineRule="auto" w:before="0"/>
        <w:ind w:left="731" w:right="315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2736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9"/>
                              </a:moveTo>
                              <a:lnTo>
                                <a:pt x="19277" y="44449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71pt;width:3.5pt;height:3.5pt;mso-position-horizontal-relative:page;mso-position-vertical-relative:paragraph;z-index:15732736" id="docshape17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Maintain a relaxed yet attentive posture</w:t>
      </w:r>
      <w:r>
        <w:rPr>
          <w:color w:val="2A3325"/>
          <w:sz w:val="22"/>
        </w:rPr>
        <w:t>, and position yourself at a right angle rather than directly in front of the other person.</w:t>
      </w:r>
    </w:p>
    <w:p>
      <w:pPr>
        <w:spacing w:line="285" w:lineRule="auto" w:before="0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9"/>
                              </a:moveTo>
                              <a:lnTo>
                                <a:pt x="19277" y="44449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81pt;width:3.5pt;height:3.5pt;mso-position-horizontal-relative:page;mso-position-vertical-relative:paragraph;z-index:15733248" id="docshape18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pacing w:val="9"/>
          <w:sz w:val="22"/>
        </w:rPr>
        <w:t>Acknowledge </w:t>
      </w:r>
      <w:r>
        <w:rPr>
          <w:i/>
          <w:color w:val="2A3325"/>
          <w:sz w:val="22"/>
        </w:rPr>
        <w:t>the person's feelings</w:t>
      </w:r>
      <w:r>
        <w:rPr>
          <w:color w:val="2A3325"/>
          <w:sz w:val="22"/>
        </w:rPr>
        <w:t>. Indicate that you see he or she is quite upset.</w:t>
      </w:r>
    </w:p>
    <w:p>
      <w:pPr>
        <w:spacing w:line="285" w:lineRule="auto" w:before="0"/>
        <w:ind w:left="731" w:right="315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89pt;width:3.5pt;height:3.5pt;mso-position-horizontal-relative:page;mso-position-vertical-relative:paragraph;z-index:15733760" id="docshape19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Ask for small, specific favors</w:t>
      </w:r>
      <w:r>
        <w:rPr>
          <w:color w:val="2A3325"/>
          <w:sz w:val="22"/>
        </w:rPr>
        <w:t>, such as asking the person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to move to a quieter area.</w:t>
      </w:r>
    </w:p>
    <w:p>
      <w:pPr>
        <w:pStyle w:val="BodyText"/>
        <w:spacing w:line="285" w:lineRule="auto"/>
        <w:ind w:left="731" w:right="206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2" name="Graphic 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" name="Graphic 22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66pt;width:3.5pt;height:3.5pt;mso-position-horizontal-relative:page;mso-position-vertical-relative:paragraph;z-index:15734272" id="docshape20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</w:rPr>
        <w:t>Establish ground rules </w:t>
      </w:r>
      <w:r>
        <w:rPr>
          <w:color w:val="2A3325"/>
        </w:rPr>
        <w:t>if </w:t>
      </w:r>
      <w:r>
        <w:rPr>
          <w:color w:val="2A3325"/>
          <w:spacing w:val="9"/>
        </w:rPr>
        <w:t>unreasonable </w:t>
      </w:r>
      <w:r>
        <w:rPr>
          <w:color w:val="2A3325"/>
        </w:rPr>
        <w:t>behavior persists. Calmly describe the </w:t>
      </w:r>
      <w:r>
        <w:rPr>
          <w:color w:val="2A3325"/>
          <w:spacing w:val="9"/>
        </w:rPr>
        <w:t>consequences </w:t>
      </w:r>
      <w:r>
        <w:rPr>
          <w:color w:val="2A3325"/>
        </w:rPr>
        <w:t>of any violent</w:t>
      </w:r>
      <w:r>
        <w:rPr>
          <w:color w:val="2A3325"/>
          <w:spacing w:val="40"/>
        </w:rPr>
        <w:t> </w:t>
      </w:r>
      <w:r>
        <w:rPr>
          <w:color w:val="2A3325"/>
          <w:spacing w:val="-2"/>
        </w:rPr>
        <w:t>behavior.</w:t>
      </w:r>
    </w:p>
    <w:p>
      <w:pPr>
        <w:pStyle w:val="BodyText"/>
        <w:spacing w:line="285" w:lineRule="auto"/>
        <w:ind w:left="731" w:right="56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3" name="Graphic 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" name="Graphic 23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77pt;width:3.5pt;height:3.5pt;mso-position-horizontal-relative:page;mso-position-vertical-relative:paragraph;z-index:15734784" id="docshape21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</w:rPr>
        <w:t>Use delay tactics</w:t>
      </w:r>
      <w:r>
        <w:rPr>
          <w:color w:val="2A3325"/>
        </w:rPr>
        <w:t>, which will give the person time to calm down. For example, offer a drink of water in a disposable</w:t>
      </w:r>
      <w:r>
        <w:rPr>
          <w:color w:val="2A3325"/>
          <w:spacing w:val="39"/>
        </w:rPr>
        <w:t> </w:t>
      </w:r>
      <w:r>
        <w:rPr>
          <w:color w:val="2A3325"/>
        </w:rPr>
        <w:t>cup;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glass</w:t>
      </w:r>
      <w:r>
        <w:rPr>
          <w:color w:val="2A3325"/>
          <w:spacing w:val="40"/>
        </w:rPr>
        <w:t> </w:t>
      </w:r>
      <w:r>
        <w:rPr>
          <w:color w:val="2A3325"/>
        </w:rPr>
        <w:t>could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used</w:t>
      </w:r>
      <w:r>
        <w:rPr>
          <w:color w:val="2A3325"/>
          <w:spacing w:val="40"/>
        </w:rPr>
        <w:t> </w:t>
      </w:r>
      <w:r>
        <w:rPr>
          <w:color w:val="2A3325"/>
        </w:rPr>
        <w:t>as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  <w:spacing w:val="-2"/>
        </w:rPr>
        <w:t>weapon.</w:t>
      </w:r>
    </w:p>
    <w:p>
      <w:pPr>
        <w:spacing w:line="285" w:lineRule="auto" w:before="0"/>
        <w:ind w:left="731" w:right="151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4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73pt;width:3.5pt;height:3.5pt;mso-position-horizontal-relative:page;mso-position-vertical-relative:paragraph;z-index:15735296" id="docshape22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Be reassuring and point out choices. </w:t>
      </w:r>
      <w:r>
        <w:rPr>
          <w:color w:val="2A3325"/>
          <w:sz w:val="22"/>
        </w:rPr>
        <w:t>Break big problems into smaller, more manageable problems.</w:t>
      </w:r>
    </w:p>
    <w:p>
      <w:pPr>
        <w:pStyle w:val="BodyText"/>
        <w:spacing w:line="285" w:lineRule="auto"/>
        <w:ind w:left="731" w:right="626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5" name="Graphic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Graphic 25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5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80pt;width:3.5pt;height:3.5pt;mso-position-horizontal-relative:page;mso-position-vertical-relative:paragraph;z-index:15735808" id="docshape23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</w:rPr>
        <w:t>Accept criticism in a positive way. </w:t>
      </w:r>
      <w:r>
        <w:rPr>
          <w:color w:val="2A3325"/>
        </w:rPr>
        <w:t>When complaints might be true, use statements like, "You're probably right," or "That was my fault." If the criticism seems </w:t>
      </w:r>
      <w:r>
        <w:rPr>
          <w:color w:val="2A3325"/>
          <w:spacing w:val="9"/>
        </w:rPr>
        <w:t>unwarranted, </w:t>
      </w:r>
      <w:r>
        <w:rPr>
          <w:color w:val="2A3325"/>
        </w:rPr>
        <w:t>ask clarifying questions.</w:t>
      </w:r>
    </w:p>
    <w:p>
      <w:pPr>
        <w:spacing w:line="285" w:lineRule="auto" w:before="0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6" name="Graphic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Graphic 26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4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80pt;width:3.5pt;height:3.5pt;mso-position-horizontal-relative:page;mso-position-vertical-relative:paragraph;z-index:15736320" id="docshape24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Ask for his or her </w:t>
      </w:r>
      <w:r>
        <w:rPr>
          <w:i/>
          <w:color w:val="2A3325"/>
          <w:spacing w:val="9"/>
          <w:sz w:val="22"/>
        </w:rPr>
        <w:t>recommendations.</w:t>
      </w:r>
      <w:r>
        <w:rPr>
          <w:i/>
          <w:color w:val="2A3325"/>
          <w:spacing w:val="5"/>
          <w:sz w:val="22"/>
        </w:rPr>
        <w:t> </w:t>
      </w:r>
      <w:r>
        <w:rPr>
          <w:color w:val="2A3325"/>
          <w:sz w:val="22"/>
        </w:rPr>
        <w:t>Repeat back to him or her what you think he or she is requesting of you.</w:t>
      </w:r>
    </w:p>
    <w:p>
      <w:pPr>
        <w:spacing w:line="285" w:lineRule="auto" w:before="0"/>
        <w:ind w:left="731" w:right="206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7" name="Graphic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Graphic 27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4"/>
                              </a:lnTo>
                              <a:lnTo>
                                <a:pt x="0" y="25171"/>
                              </a:lnTo>
                              <a:lnTo>
                                <a:pt x="0" y="19277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72pt;width:3.5pt;height:3.5pt;mso-position-horizontal-relative:page;mso-position-vertical-relative:paragraph;z-index:15736832" id="docshape25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Arrange yourself so a visitor cannot block your access to</w:t>
      </w:r>
      <w:r>
        <w:rPr>
          <w:i/>
          <w:color w:val="2A3325"/>
          <w:spacing w:val="80"/>
          <w:sz w:val="22"/>
        </w:rPr>
        <w:t> </w:t>
      </w:r>
      <w:r>
        <w:rPr>
          <w:i/>
          <w:color w:val="2A3325"/>
          <w:sz w:val="22"/>
        </w:rPr>
        <w:t>an</w:t>
      </w:r>
      <w:r>
        <w:rPr>
          <w:i/>
          <w:color w:val="2A3325"/>
          <w:spacing w:val="38"/>
          <w:sz w:val="22"/>
        </w:rPr>
        <w:t> </w:t>
      </w:r>
      <w:r>
        <w:rPr>
          <w:i/>
          <w:color w:val="2A3325"/>
          <w:sz w:val="22"/>
        </w:rPr>
        <w:t>exit</w:t>
      </w:r>
      <w:r>
        <w:rPr>
          <w:color w:val="2A3325"/>
          <w:sz w:val="22"/>
        </w:rPr>
        <w:t>.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If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possible,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also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try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to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arrange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yourself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so</w:t>
      </w:r>
      <w:r>
        <w:rPr>
          <w:color w:val="2A3325"/>
          <w:spacing w:val="38"/>
          <w:sz w:val="22"/>
        </w:rPr>
        <w:t> </w:t>
      </w:r>
      <w:r>
        <w:rPr>
          <w:color w:val="2A3325"/>
          <w:sz w:val="22"/>
        </w:rPr>
        <w:t>that the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agitated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person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has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an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"out"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as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well.</w:t>
      </w:r>
    </w:p>
    <w:p>
      <w:pPr>
        <w:spacing w:line="285" w:lineRule="auto" w:before="0"/>
        <w:ind w:left="731" w:right="128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323211</wp:posOffset>
                </wp:positionH>
                <wp:positionV relativeFrom="paragraph">
                  <wp:posOffset>64499</wp:posOffset>
                </wp:positionV>
                <wp:extent cx="44450" cy="4445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44450" cy="444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0" h="44450">
                              <a:moveTo>
                                <a:pt x="25171" y="44448"/>
                              </a:moveTo>
                              <a:lnTo>
                                <a:pt x="19277" y="44448"/>
                              </a:lnTo>
                              <a:lnTo>
                                <a:pt x="16442" y="43884"/>
                              </a:lnTo>
                              <a:lnTo>
                                <a:pt x="0" y="25171"/>
                              </a:lnTo>
                              <a:lnTo>
                                <a:pt x="0" y="19276"/>
                              </a:lnTo>
                              <a:lnTo>
                                <a:pt x="19277" y="0"/>
                              </a:lnTo>
                              <a:lnTo>
                                <a:pt x="25171" y="0"/>
                              </a:lnTo>
                              <a:lnTo>
                                <a:pt x="44449" y="22224"/>
                              </a:lnTo>
                              <a:lnTo>
                                <a:pt x="44449" y="25171"/>
                              </a:lnTo>
                              <a:lnTo>
                                <a:pt x="25171" y="444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.449718pt;margin-top:5.078675pt;width:3.5pt;height:3.5pt;mso-position-horizontal-relative:page;mso-position-vertical-relative:paragraph;z-index:15737344" id="docshape26" coordorigin="509,102" coordsize="70,70" path="m549,172l539,172,535,171,509,141,509,132,539,102,549,102,579,137,579,141,549,17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Arrange your desk and work area so that objects </w:t>
      </w:r>
      <w:r>
        <w:rPr>
          <w:color w:val="2A3325"/>
          <w:sz w:val="22"/>
        </w:rPr>
        <w:t>such as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pens, staplers, </w:t>
      </w:r>
      <w:r>
        <w:rPr>
          <w:color w:val="2A3325"/>
          <w:spacing w:val="9"/>
          <w:sz w:val="22"/>
        </w:rPr>
        <w:t>paperweights, </w:t>
      </w:r>
      <w:r>
        <w:rPr>
          <w:color w:val="2A3325"/>
          <w:sz w:val="22"/>
        </w:rPr>
        <w:t>envelope openers, and so on,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cannot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be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used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as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weapons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against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you.</w:t>
      </w:r>
    </w:p>
    <w:p>
      <w:pPr>
        <w:spacing w:line="240" w:lineRule="auto" w:before="10"/>
        <w:rPr>
          <w:sz w:val="34"/>
        </w:rPr>
      </w:pPr>
      <w:r>
        <w:rPr/>
        <w:br w:type="column"/>
      </w:r>
      <w:r>
        <w:rPr>
          <w:sz w:val="34"/>
        </w:rPr>
      </w:r>
    </w:p>
    <w:p>
      <w:pPr>
        <w:pStyle w:val="Heading4"/>
      </w:pPr>
      <w:r>
        <w:rPr>
          <w:b w:val="0"/>
          <w:color w:val="2A3325"/>
        </w:rPr>
        <w:t>W</w:t>
      </w:r>
      <w:r>
        <w:rPr>
          <w:color w:val="2A3325"/>
        </w:rPr>
        <w:t>hat</w:t>
      </w:r>
      <w:r>
        <w:rPr>
          <w:color w:val="2A3325"/>
          <w:spacing w:val="25"/>
        </w:rPr>
        <w:t> </w:t>
      </w:r>
      <w:r>
        <w:rPr>
          <w:color w:val="2A3325"/>
        </w:rPr>
        <w:t>You</w:t>
      </w:r>
      <w:r>
        <w:rPr>
          <w:color w:val="2A3325"/>
          <w:spacing w:val="26"/>
        </w:rPr>
        <w:t> </w:t>
      </w:r>
      <w:r>
        <w:rPr>
          <w:color w:val="2A3325"/>
          <w:spacing w:val="9"/>
        </w:rPr>
        <w:t>Should</w:t>
      </w:r>
      <w:r>
        <w:rPr>
          <w:color w:val="2A3325"/>
          <w:spacing w:val="26"/>
        </w:rPr>
        <w:t> </w:t>
      </w:r>
      <w:r>
        <w:rPr>
          <w:color w:val="2A3325"/>
        </w:rPr>
        <w:t>Not</w:t>
      </w:r>
      <w:r>
        <w:rPr>
          <w:color w:val="2A3325"/>
          <w:spacing w:val="26"/>
        </w:rPr>
        <w:t> </w:t>
      </w:r>
      <w:r>
        <w:rPr>
          <w:color w:val="2A3325"/>
          <w:spacing w:val="-5"/>
        </w:rPr>
        <w:t>Do</w:t>
      </w:r>
    </w:p>
    <w:p>
      <w:pPr>
        <w:spacing w:line="288" w:lineRule="auto" w:before="154"/>
        <w:ind w:left="731" w:right="906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4675639</wp:posOffset>
                </wp:positionH>
                <wp:positionV relativeFrom="paragraph">
                  <wp:posOffset>165462</wp:posOffset>
                </wp:positionV>
                <wp:extent cx="42545" cy="42545"/>
                <wp:effectExtent l="0" t="0" r="0" b="0"/>
                <wp:wrapNone/>
                <wp:docPr id="29" name="Graphic 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" name="Graphic 29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60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13.028527pt;width:3.35pt;height:3.35pt;mso-position-horizontal-relative:page;mso-position-vertical-relative:paragraph;z-index:15737856" id="docshape27" coordorigin="7363,261" coordsize="67,67" path="m7401,327l7392,327,7388,326,7363,298,7363,289,7392,261,7401,261,7430,294,7430,298,7401,327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Use styles of </w:t>
      </w:r>
      <w:r>
        <w:rPr>
          <w:i/>
          <w:color w:val="2A3325"/>
          <w:spacing w:val="9"/>
          <w:sz w:val="22"/>
        </w:rPr>
        <w:t>communication </w:t>
      </w:r>
      <w:r>
        <w:rPr>
          <w:i/>
          <w:color w:val="2A3325"/>
          <w:sz w:val="22"/>
        </w:rPr>
        <w:t>that</w:t>
      </w:r>
      <w:r>
        <w:rPr>
          <w:i/>
          <w:color w:val="2A3325"/>
          <w:sz w:val="22"/>
        </w:rPr>
        <w:t> generate </w:t>
      </w:r>
      <w:r>
        <w:rPr>
          <w:i/>
          <w:color w:val="2A3325"/>
          <w:spacing w:val="9"/>
          <w:sz w:val="22"/>
        </w:rPr>
        <w:t>hostility</w:t>
      </w:r>
      <w:r>
        <w:rPr>
          <w:color w:val="2A3325"/>
          <w:spacing w:val="9"/>
          <w:sz w:val="22"/>
        </w:rPr>
        <w:t>,</w:t>
      </w:r>
      <w:r>
        <w:rPr>
          <w:color w:val="2A3325"/>
          <w:spacing w:val="5"/>
          <w:sz w:val="22"/>
        </w:rPr>
        <w:t> </w:t>
      </w:r>
      <w:r>
        <w:rPr>
          <w:color w:val="2A3325"/>
          <w:sz w:val="22"/>
        </w:rPr>
        <w:t>such as apathy, a </w:t>
      </w:r>
      <w:r>
        <w:rPr>
          <w:color w:val="2A3325"/>
          <w:spacing w:val="10"/>
          <w:sz w:val="22"/>
        </w:rPr>
        <w:t>brush-</w:t>
      </w:r>
      <w:r>
        <w:rPr>
          <w:color w:val="2A3325"/>
          <w:sz w:val="22"/>
        </w:rPr>
        <w:t>off, coldness, </w:t>
      </w:r>
      <w:r>
        <w:rPr>
          <w:color w:val="2A3325"/>
          <w:spacing w:val="9"/>
          <w:sz w:val="22"/>
        </w:rPr>
        <w:t>condescension, </w:t>
      </w:r>
      <w:r>
        <w:rPr>
          <w:color w:val="2A3325"/>
          <w:sz w:val="22"/>
        </w:rPr>
        <w:t>strictly going by the rules, or giving someone the runaround.</w:t>
      </w:r>
    </w:p>
    <w:p>
      <w:pPr>
        <w:spacing w:before="1"/>
        <w:ind w:left="731" w:right="0" w:firstLine="0"/>
        <w:jc w:val="left"/>
        <w:rPr>
          <w:i/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4675639</wp:posOffset>
                </wp:positionH>
                <wp:positionV relativeFrom="paragraph">
                  <wp:posOffset>68307</wp:posOffset>
                </wp:positionV>
                <wp:extent cx="42545" cy="42545"/>
                <wp:effectExtent l="0" t="0" r="0" b="0"/>
                <wp:wrapNone/>
                <wp:docPr id="30" name="Graphic 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" name="Graphic 3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78554pt;width:3.35pt;height:3.35pt;mso-position-horizontal-relative:page;mso-position-vertical-relative:paragraph;z-index:15738368" id="docshape28" coordorigin="7363,108" coordsize="67,67" path="m7401,174l7392,174,7388,173,7363,145,7363,136,7392,108,7401,108,7430,141,7430,145,7401,17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Reject</w:t>
      </w:r>
      <w:r>
        <w:rPr>
          <w:i/>
          <w:color w:val="2A3325"/>
          <w:spacing w:val="1"/>
          <w:sz w:val="22"/>
        </w:rPr>
        <w:t> </w:t>
      </w:r>
      <w:r>
        <w:rPr>
          <w:i/>
          <w:color w:val="2A3325"/>
          <w:sz w:val="22"/>
        </w:rPr>
        <w:t>all</w:t>
      </w:r>
      <w:r>
        <w:rPr>
          <w:i/>
          <w:color w:val="2A3325"/>
          <w:spacing w:val="1"/>
          <w:sz w:val="22"/>
        </w:rPr>
        <w:t> </w:t>
      </w:r>
      <w:r>
        <w:rPr>
          <w:i/>
          <w:color w:val="2A3325"/>
          <w:sz w:val="22"/>
        </w:rPr>
        <w:t>of</w:t>
      </w:r>
      <w:r>
        <w:rPr>
          <w:i/>
          <w:color w:val="2A3325"/>
          <w:spacing w:val="2"/>
          <w:sz w:val="22"/>
        </w:rPr>
        <w:t> </w:t>
      </w:r>
      <w:r>
        <w:rPr>
          <w:i/>
          <w:color w:val="2A3325"/>
          <w:sz w:val="22"/>
        </w:rPr>
        <w:t>the</w:t>
      </w:r>
      <w:r>
        <w:rPr>
          <w:i/>
          <w:color w:val="2A3325"/>
          <w:spacing w:val="1"/>
          <w:sz w:val="22"/>
        </w:rPr>
        <w:t> </w:t>
      </w:r>
      <w:r>
        <w:rPr>
          <w:i/>
          <w:color w:val="2A3325"/>
          <w:spacing w:val="9"/>
          <w:sz w:val="22"/>
        </w:rPr>
        <w:t>complainant's</w:t>
      </w:r>
      <w:r>
        <w:rPr>
          <w:i/>
          <w:color w:val="2A3325"/>
          <w:spacing w:val="2"/>
          <w:sz w:val="22"/>
        </w:rPr>
        <w:t> </w:t>
      </w:r>
      <w:r>
        <w:rPr>
          <w:i/>
          <w:color w:val="2A3325"/>
          <w:spacing w:val="-2"/>
          <w:sz w:val="22"/>
        </w:rPr>
        <w:t>demands</w:t>
      </w:r>
    </w:p>
    <w:p>
      <w:pPr>
        <w:pStyle w:val="BodyText"/>
        <w:spacing w:before="51"/>
        <w:ind w:left="731"/>
      </w:pPr>
      <w:r>
        <w:rPr>
          <w:color w:val="2A3325"/>
        </w:rPr>
        <w:t>from</w:t>
      </w:r>
      <w:r>
        <w:rPr>
          <w:color w:val="2A3325"/>
          <w:spacing w:val="8"/>
        </w:rPr>
        <w:t> </w:t>
      </w:r>
      <w:r>
        <w:rPr>
          <w:color w:val="2A3325"/>
        </w:rPr>
        <w:t>the</w:t>
      </w:r>
      <w:r>
        <w:rPr>
          <w:color w:val="2A3325"/>
          <w:spacing w:val="9"/>
        </w:rPr>
        <w:t> </w:t>
      </w:r>
      <w:r>
        <w:rPr>
          <w:color w:val="2A3325"/>
          <w:spacing w:val="-2"/>
        </w:rPr>
        <w:t>start.</w:t>
      </w:r>
    </w:p>
    <w:p>
      <w:pPr>
        <w:spacing w:line="288" w:lineRule="auto" w:before="51"/>
        <w:ind w:left="731" w:right="319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4675639</wp:posOffset>
                </wp:positionH>
                <wp:positionV relativeFrom="paragraph">
                  <wp:posOffset>100057</wp:posOffset>
                </wp:positionV>
                <wp:extent cx="42545" cy="42545"/>
                <wp:effectExtent l="0" t="0" r="0" b="0"/>
                <wp:wrapNone/>
                <wp:docPr id="31" name="Graphic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Graphic 3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7.878541pt;width:3.35pt;height:3.35pt;mso-position-horizontal-relative:page;mso-position-vertical-relative:paragraph;z-index:15738880" id="docshape29" coordorigin="7363,158" coordsize="67,67" path="m7401,224l7392,224,7388,223,7363,195,7363,186,7392,158,7401,158,7430,191,7430,195,7401,22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4675639</wp:posOffset>
                </wp:positionH>
                <wp:positionV relativeFrom="paragraph">
                  <wp:posOffset>684265</wp:posOffset>
                </wp:positionV>
                <wp:extent cx="42545" cy="42545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3.879192pt;width:3.35pt;height:3.35pt;mso-position-horizontal-relative:page;mso-position-vertical-relative:paragraph;z-index:15739392" id="docshape30" coordorigin="7363,1078" coordsize="67,67" path="m7401,1144l7392,1144,7388,1143,7363,1115,7363,1106,7392,1078,7401,1078,7430,1111,7430,1115,7401,114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Pose in </w:t>
      </w:r>
      <w:r>
        <w:rPr>
          <w:i/>
          <w:color w:val="2A3325"/>
          <w:spacing w:val="9"/>
          <w:sz w:val="22"/>
        </w:rPr>
        <w:t>challenging </w:t>
      </w:r>
      <w:r>
        <w:rPr>
          <w:i/>
          <w:color w:val="2A3325"/>
          <w:sz w:val="22"/>
        </w:rPr>
        <w:t>stances </w:t>
      </w:r>
      <w:r>
        <w:rPr>
          <w:color w:val="2A3325"/>
          <w:sz w:val="22"/>
        </w:rPr>
        <w:t>such as standing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directly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opposite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someone, hands on your hips, or crossing your arms. </w:t>
      </w:r>
      <w:r>
        <w:rPr>
          <w:i/>
          <w:color w:val="2A3325"/>
          <w:sz w:val="22"/>
        </w:rPr>
        <w:t>Make any physical contact </w:t>
      </w:r>
      <w:r>
        <w:rPr>
          <w:color w:val="2A3325"/>
          <w:sz w:val="22"/>
        </w:rPr>
        <w:t>with the </w:t>
      </w:r>
      <w:r>
        <w:rPr>
          <w:color w:val="2A3325"/>
          <w:spacing w:val="9"/>
          <w:sz w:val="22"/>
        </w:rPr>
        <w:t>complainant </w:t>
      </w:r>
      <w:r>
        <w:rPr>
          <w:color w:val="2A3325"/>
          <w:sz w:val="22"/>
        </w:rPr>
        <w:t>or engage in </w:t>
      </w:r>
      <w:r>
        <w:rPr>
          <w:color w:val="2A3325"/>
          <w:spacing w:val="9"/>
          <w:sz w:val="22"/>
        </w:rPr>
        <w:t>activities </w:t>
      </w:r>
      <w:r>
        <w:rPr>
          <w:color w:val="2A3325"/>
          <w:sz w:val="22"/>
        </w:rPr>
        <w:t>such as finger pointing or long periods of fixed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eye contact.</w:t>
      </w:r>
    </w:p>
    <w:p>
      <w:pPr>
        <w:spacing w:line="288" w:lineRule="auto" w:before="1"/>
        <w:ind w:left="731" w:right="784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4675639</wp:posOffset>
                </wp:positionH>
                <wp:positionV relativeFrom="paragraph">
                  <wp:posOffset>68307</wp:posOffset>
                </wp:positionV>
                <wp:extent cx="42545" cy="42545"/>
                <wp:effectExtent l="0" t="0" r="0" b="0"/>
                <wp:wrapNone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78555pt;width:3.35pt;height:3.35pt;mso-position-horizontal-relative:page;mso-position-vertical-relative:paragraph;z-index:15739904" id="docshape31" coordorigin="7363,108" coordsize="67,67" path="m7401,174l7392,174,7388,173,7363,145,7363,136,7392,108,7401,108,7430,141,7430,145,7401,17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Make sudden movements </w:t>
      </w:r>
      <w:r>
        <w:rPr>
          <w:color w:val="2A3325"/>
          <w:sz w:val="22"/>
        </w:rPr>
        <w:t>that can be seen as </w:t>
      </w:r>
      <w:r>
        <w:rPr>
          <w:color w:val="2A3325"/>
          <w:spacing w:val="10"/>
          <w:sz w:val="22"/>
        </w:rPr>
        <w:t>threatening—</w:t>
      </w:r>
      <w:r>
        <w:rPr>
          <w:color w:val="2A3325"/>
          <w:sz w:val="22"/>
        </w:rPr>
        <w:t>Notice the tone, volume, and rate of your speech.</w:t>
      </w:r>
    </w:p>
    <w:p>
      <w:pPr>
        <w:spacing w:line="288" w:lineRule="auto" w:before="0"/>
        <w:ind w:left="731" w:right="319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4675639</wp:posOffset>
                </wp:positionH>
                <wp:positionV relativeFrom="paragraph">
                  <wp:posOffset>67672</wp:posOffset>
                </wp:positionV>
                <wp:extent cx="42545" cy="42545"/>
                <wp:effectExtent l="0" t="0" r="0" b="0"/>
                <wp:wrapNone/>
                <wp:docPr id="34" name="Graphic 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" name="Graphic 34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28535pt;width:3.35pt;height:3.35pt;mso-position-horizontal-relative:page;mso-position-vertical-relative:paragraph;z-index:15740416" id="docshape32" coordorigin="7363,107" coordsize="67,67" path="m7401,173l7392,173,7388,172,7363,144,7363,135,7392,107,7401,107,7430,140,7430,144,7401,17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pacing w:val="9"/>
          <w:sz w:val="22"/>
        </w:rPr>
        <w:t>Challenge, </w:t>
      </w:r>
      <w:r>
        <w:rPr>
          <w:i/>
          <w:color w:val="2A3325"/>
          <w:sz w:val="22"/>
        </w:rPr>
        <w:t>threaten, or dare the</w:t>
      </w:r>
      <w:r>
        <w:rPr>
          <w:i/>
          <w:color w:val="2A3325"/>
          <w:sz w:val="22"/>
        </w:rPr>
        <w:t> individual</w:t>
      </w:r>
      <w:r>
        <w:rPr>
          <w:color w:val="2A3325"/>
          <w:sz w:val="22"/>
        </w:rPr>
        <w:t>, belittle the person, or attempt to make him or her look foolish.</w:t>
      </w:r>
    </w:p>
    <w:p>
      <w:pPr>
        <w:spacing w:line="288" w:lineRule="auto" w:before="1"/>
        <w:ind w:left="731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4675639</wp:posOffset>
                </wp:positionH>
                <wp:positionV relativeFrom="paragraph">
                  <wp:posOffset>68307</wp:posOffset>
                </wp:positionV>
                <wp:extent cx="42545" cy="42545"/>
                <wp:effectExtent l="0" t="0" r="0" b="0"/>
                <wp:wrapNone/>
                <wp:docPr id="35" name="Graphic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Graphic 35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78545pt;width:3.35pt;height:3.35pt;mso-position-horizontal-relative:page;mso-position-vertical-relative:paragraph;z-index:15740928" id="docshape33" coordorigin="7363,108" coordsize="67,67" path="m7401,174l7392,174,7388,173,7363,145,7363,136,7392,108,7401,108,7430,141,7430,145,7401,17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pacing w:val="9"/>
          <w:sz w:val="22"/>
        </w:rPr>
        <w:t>Criticize</w:t>
      </w:r>
      <w:r>
        <w:rPr>
          <w:i/>
          <w:color w:val="2A3325"/>
          <w:spacing w:val="-14"/>
          <w:sz w:val="22"/>
        </w:rPr>
        <w:t> </w:t>
      </w:r>
      <w:r>
        <w:rPr>
          <w:i/>
          <w:color w:val="2A3325"/>
          <w:sz w:val="22"/>
        </w:rPr>
        <w:t>or</w:t>
      </w:r>
      <w:r>
        <w:rPr>
          <w:i/>
          <w:color w:val="2A3325"/>
          <w:spacing w:val="-13"/>
          <w:sz w:val="22"/>
        </w:rPr>
        <w:t> </w:t>
      </w:r>
      <w:r>
        <w:rPr>
          <w:i/>
          <w:color w:val="2A3325"/>
          <w:sz w:val="22"/>
        </w:rPr>
        <w:t>act</w:t>
      </w:r>
      <w:r>
        <w:rPr>
          <w:i/>
          <w:color w:val="2A3325"/>
          <w:spacing w:val="-14"/>
          <w:sz w:val="22"/>
        </w:rPr>
        <w:t> </w:t>
      </w:r>
      <w:r>
        <w:rPr>
          <w:i/>
          <w:color w:val="2A3325"/>
          <w:spacing w:val="9"/>
          <w:sz w:val="22"/>
        </w:rPr>
        <w:t>impatiently</w:t>
      </w:r>
      <w:r>
        <w:rPr>
          <w:i/>
          <w:color w:val="2A3325"/>
          <w:spacing w:val="-13"/>
          <w:sz w:val="22"/>
        </w:rPr>
        <w:t> </w:t>
      </w:r>
      <w:r>
        <w:rPr>
          <w:color w:val="2A3325"/>
          <w:sz w:val="22"/>
        </w:rPr>
        <w:t>toward</w:t>
      </w:r>
      <w:r>
        <w:rPr>
          <w:color w:val="2A3325"/>
          <w:spacing w:val="-14"/>
          <w:sz w:val="22"/>
        </w:rPr>
        <w:t> </w:t>
      </w:r>
      <w:r>
        <w:rPr>
          <w:color w:val="2A3325"/>
          <w:sz w:val="22"/>
        </w:rPr>
        <w:t>the agitated </w:t>
      </w:r>
      <w:r>
        <w:rPr>
          <w:color w:val="2A3325"/>
          <w:spacing w:val="9"/>
          <w:sz w:val="22"/>
        </w:rPr>
        <w:t>individual.</w:t>
      </w:r>
    </w:p>
    <w:p>
      <w:pPr>
        <w:pStyle w:val="BodyText"/>
        <w:spacing w:line="288" w:lineRule="auto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4675639</wp:posOffset>
                </wp:positionH>
                <wp:positionV relativeFrom="paragraph">
                  <wp:posOffset>67672</wp:posOffset>
                </wp:positionV>
                <wp:extent cx="42545" cy="42545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28531pt;width:3.35pt;height:3.35pt;mso-position-horizontal-relative:page;mso-position-vertical-relative:paragraph;z-index:15741440" id="docshape34" coordorigin="7363,107" coordsize="67,67" path="m7401,173l7392,173,7388,172,7363,144,7363,135,7392,107,7401,107,7430,140,7430,144,7401,17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Attempt to bargain with a </w:t>
      </w:r>
      <w:r>
        <w:rPr>
          <w:color w:val="2A3325"/>
          <w:spacing w:val="9"/>
        </w:rPr>
        <w:t>threatening </w:t>
      </w:r>
      <w:r>
        <w:rPr>
          <w:color w:val="2A3325"/>
          <w:spacing w:val="7"/>
        </w:rPr>
        <w:t>individual.</w:t>
      </w:r>
    </w:p>
    <w:p>
      <w:pPr>
        <w:spacing w:line="288" w:lineRule="auto" w:before="0"/>
        <w:ind w:left="731" w:right="317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4675639</wp:posOffset>
                </wp:positionH>
                <wp:positionV relativeFrom="paragraph">
                  <wp:posOffset>67672</wp:posOffset>
                </wp:positionV>
                <wp:extent cx="42545" cy="42545"/>
                <wp:effectExtent l="0" t="0" r="0" b="0"/>
                <wp:wrapNone/>
                <wp:docPr id="37" name="Graphic 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" name="Graphic 37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28548pt;width:3.35pt;height:3.35pt;mso-position-horizontal-relative:page;mso-position-vertical-relative:paragraph;z-index:15741952" id="docshape35" coordorigin="7363,107" coordsize="67,67" path="m7401,173l7392,173,7388,172,7363,144,7363,135,7392,107,7401,107,7430,140,7430,144,7401,17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Try to make the </w:t>
      </w:r>
      <w:r>
        <w:rPr>
          <w:i/>
          <w:color w:val="2A3325"/>
          <w:spacing w:val="9"/>
          <w:sz w:val="22"/>
        </w:rPr>
        <w:t>situation</w:t>
      </w:r>
      <w:r>
        <w:rPr>
          <w:i/>
          <w:color w:val="2A3325"/>
          <w:spacing w:val="9"/>
          <w:sz w:val="22"/>
        </w:rPr>
        <w:t> </w:t>
      </w:r>
      <w:r>
        <w:rPr>
          <w:i/>
          <w:color w:val="2A3325"/>
          <w:sz w:val="22"/>
        </w:rPr>
        <w:t>seem less</w:t>
      </w:r>
      <w:r>
        <w:rPr>
          <w:i/>
          <w:color w:val="2A3325"/>
          <w:spacing w:val="40"/>
          <w:sz w:val="22"/>
        </w:rPr>
        <w:t> </w:t>
      </w:r>
      <w:r>
        <w:rPr>
          <w:i/>
          <w:color w:val="2A3325"/>
          <w:sz w:val="22"/>
        </w:rPr>
        <w:t>serious than it is </w:t>
      </w:r>
      <w:r>
        <w:rPr>
          <w:color w:val="2A3325"/>
          <w:sz w:val="22"/>
        </w:rPr>
        <w:t>(e.g., "Hey Joe, </w:t>
      </w:r>
      <w:r>
        <w:rPr>
          <w:color w:val="2A3325"/>
          <w:spacing w:val="9"/>
          <w:sz w:val="22"/>
        </w:rPr>
        <w:t>nothing's </w:t>
      </w:r>
      <w:r>
        <w:rPr>
          <w:color w:val="2A3325"/>
          <w:sz w:val="22"/>
        </w:rPr>
        <w:t>really that </w:t>
      </w:r>
      <w:r>
        <w:rPr>
          <w:color w:val="2A3325"/>
          <w:spacing w:val="10"/>
          <w:sz w:val="22"/>
        </w:rPr>
        <w:t>bad—</w:t>
      </w:r>
      <w:r>
        <w:rPr>
          <w:color w:val="2A3325"/>
          <w:sz w:val="22"/>
        </w:rPr>
        <w:t>why are you so upset</w:t>
      </w:r>
      <w:r>
        <w:rPr>
          <w:color w:val="2A3325"/>
          <w:spacing w:val="80"/>
          <w:sz w:val="22"/>
        </w:rPr>
        <w:t> </w:t>
      </w:r>
      <w:r>
        <w:rPr>
          <w:color w:val="2A3325"/>
          <w:sz w:val="22"/>
        </w:rPr>
        <w:t>about such a small thing?").</w:t>
      </w:r>
    </w:p>
    <w:p>
      <w:pPr>
        <w:spacing w:line="288" w:lineRule="auto" w:before="1"/>
        <w:ind w:left="731" w:right="317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4675639</wp:posOffset>
                </wp:positionH>
                <wp:positionV relativeFrom="paragraph">
                  <wp:posOffset>68307</wp:posOffset>
                </wp:positionV>
                <wp:extent cx="42545" cy="42545"/>
                <wp:effectExtent l="0" t="0" r="0" b="0"/>
                <wp:wrapNone/>
                <wp:docPr id="38" name="Graphic 3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" name="Graphic 38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78552pt;width:3.35pt;height:3.35pt;mso-position-horizontal-relative:page;mso-position-vertical-relative:paragraph;z-index:15742464" id="docshape36" coordorigin="7363,108" coordsize="67,67" path="m7401,174l7392,174,7388,173,7363,145,7363,136,7392,108,7401,108,7430,141,7430,145,7401,174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Make false statements </w:t>
      </w:r>
      <w:r>
        <w:rPr>
          <w:color w:val="2A3325"/>
          <w:sz w:val="22"/>
        </w:rPr>
        <w:t>or promises you cannot keep.</w:t>
      </w:r>
    </w:p>
    <w:p>
      <w:pPr>
        <w:spacing w:line="288" w:lineRule="auto" w:before="0"/>
        <w:ind w:left="731" w:right="317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4675639</wp:posOffset>
                </wp:positionH>
                <wp:positionV relativeFrom="paragraph">
                  <wp:posOffset>67672</wp:posOffset>
                </wp:positionV>
                <wp:extent cx="42545" cy="42545"/>
                <wp:effectExtent l="0" t="0" r="0" b="0"/>
                <wp:wrapNone/>
                <wp:docPr id="39" name="Graphic 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" name="Graphic 39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28538pt;width:3.35pt;height:3.35pt;mso-position-horizontal-relative:page;mso-position-vertical-relative:paragraph;z-index:15742976" id="docshape37" coordorigin="7363,107" coordsize="67,67" path="m7401,173l7392,173,7388,172,7363,144,7363,135,7392,107,7401,107,7430,140,7430,144,7401,17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Try to impart a lot of technical or</w:t>
      </w:r>
      <w:r>
        <w:rPr>
          <w:i/>
          <w:color w:val="2A3325"/>
          <w:sz w:val="22"/>
        </w:rPr>
        <w:t> </w:t>
      </w:r>
      <w:r>
        <w:rPr>
          <w:i/>
          <w:color w:val="2A3325"/>
          <w:spacing w:val="9"/>
          <w:sz w:val="22"/>
        </w:rPr>
        <w:t>complicated</w:t>
      </w:r>
      <w:r>
        <w:rPr>
          <w:i/>
          <w:color w:val="2A3325"/>
          <w:spacing w:val="9"/>
          <w:sz w:val="22"/>
        </w:rPr>
        <w:t> information</w:t>
      </w:r>
      <w:r>
        <w:rPr>
          <w:i/>
          <w:color w:val="2A3325"/>
          <w:spacing w:val="9"/>
          <w:sz w:val="22"/>
        </w:rPr>
        <w:t> </w:t>
      </w:r>
      <w:r>
        <w:rPr>
          <w:color w:val="2A3325"/>
          <w:sz w:val="22"/>
        </w:rPr>
        <w:t>when emotions are high.</w:t>
      </w:r>
    </w:p>
    <w:p>
      <w:pPr>
        <w:spacing w:line="288" w:lineRule="auto" w:before="0"/>
        <w:ind w:left="731" w:right="325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4675639</wp:posOffset>
                </wp:positionH>
                <wp:positionV relativeFrom="paragraph">
                  <wp:posOffset>67672</wp:posOffset>
                </wp:positionV>
                <wp:extent cx="42545" cy="42545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60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5.328534pt;width:3.35pt;height:3.35pt;mso-position-horizontal-relative:page;mso-position-vertical-relative:paragraph;z-index:15743488" id="docshape38" coordorigin="7363,107" coordsize="67,67" path="m7401,173l7392,173,7388,172,7363,144,7363,135,7392,107,7401,107,7430,140,7430,144,7401,173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4675639</wp:posOffset>
                </wp:positionH>
                <wp:positionV relativeFrom="paragraph">
                  <wp:posOffset>262408</wp:posOffset>
                </wp:positionV>
                <wp:extent cx="42545" cy="42545"/>
                <wp:effectExtent l="0" t="0" r="0" b="0"/>
                <wp:wrapNone/>
                <wp:docPr id="41" name="Graphic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Graphic 4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3"/>
                              </a:moveTo>
                              <a:lnTo>
                                <a:pt x="18360" y="42333"/>
                              </a:lnTo>
                              <a:lnTo>
                                <a:pt x="15659" y="41796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60" y="0"/>
                              </a:lnTo>
                              <a:lnTo>
                                <a:pt x="23973" y="0"/>
                              </a:lnTo>
                              <a:lnTo>
                                <a:pt x="42333" y="21166"/>
                              </a:lnTo>
                              <a:lnTo>
                                <a:pt x="42333" y="23973"/>
                              </a:lnTo>
                              <a:lnTo>
                                <a:pt x="23973" y="423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68.160553pt;margin-top:20.662085pt;width:3.35pt;height:3.35pt;mso-position-horizontal-relative:page;mso-position-vertical-relative:paragraph;z-index:15744000" id="docshape39" coordorigin="7363,413" coordsize="67,67" path="m7401,480l7392,480,7388,479,7363,451,7363,442,7392,413,7401,413,7430,447,7430,451,7401,48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i/>
          <w:color w:val="2A3325"/>
          <w:sz w:val="22"/>
        </w:rPr>
        <w:t>Take sides </w:t>
      </w:r>
      <w:r>
        <w:rPr>
          <w:color w:val="2A3325"/>
          <w:sz w:val="22"/>
        </w:rPr>
        <w:t>or agree with </w:t>
      </w:r>
      <w:r>
        <w:rPr>
          <w:color w:val="2A3325"/>
          <w:spacing w:val="9"/>
          <w:sz w:val="22"/>
        </w:rPr>
        <w:t>distortions. </w:t>
      </w:r>
      <w:r>
        <w:rPr>
          <w:i/>
          <w:color w:val="2A3325"/>
          <w:sz w:val="22"/>
        </w:rPr>
        <w:t>Invade</w:t>
      </w:r>
      <w:r>
        <w:rPr>
          <w:i/>
          <w:color w:val="2A3325"/>
          <w:spacing w:val="40"/>
          <w:sz w:val="22"/>
        </w:rPr>
        <w:t> </w:t>
      </w:r>
      <w:r>
        <w:rPr>
          <w:i/>
          <w:color w:val="2A3325"/>
          <w:sz w:val="22"/>
        </w:rPr>
        <w:t>the</w:t>
      </w:r>
      <w:r>
        <w:rPr>
          <w:i/>
          <w:color w:val="2A3325"/>
          <w:spacing w:val="40"/>
          <w:sz w:val="22"/>
        </w:rPr>
        <w:t> </w:t>
      </w:r>
      <w:r>
        <w:rPr>
          <w:i/>
          <w:color w:val="2A3325"/>
          <w:spacing w:val="9"/>
          <w:sz w:val="22"/>
        </w:rPr>
        <w:t>individual's</w:t>
      </w:r>
      <w:r>
        <w:rPr>
          <w:i/>
          <w:color w:val="2A3325"/>
          <w:spacing w:val="40"/>
          <w:sz w:val="22"/>
        </w:rPr>
        <w:t> </w:t>
      </w:r>
      <w:r>
        <w:rPr>
          <w:i/>
          <w:color w:val="2A3325"/>
          <w:sz w:val="22"/>
        </w:rPr>
        <w:t>personal</w:t>
      </w:r>
      <w:r>
        <w:rPr>
          <w:i/>
          <w:color w:val="2A3325"/>
          <w:spacing w:val="40"/>
          <w:sz w:val="22"/>
        </w:rPr>
        <w:t> </w:t>
      </w:r>
      <w:r>
        <w:rPr>
          <w:i/>
          <w:color w:val="2A3325"/>
          <w:sz w:val="22"/>
        </w:rPr>
        <w:t>space</w:t>
      </w:r>
      <w:r>
        <w:rPr>
          <w:color w:val="2A3325"/>
          <w:sz w:val="22"/>
        </w:rPr>
        <w:t>— Make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sure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there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is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a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space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of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3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to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6</w:t>
      </w:r>
      <w:r>
        <w:rPr>
          <w:color w:val="2A3325"/>
          <w:spacing w:val="35"/>
          <w:sz w:val="22"/>
        </w:rPr>
        <w:t> </w:t>
      </w:r>
      <w:r>
        <w:rPr>
          <w:color w:val="2A3325"/>
          <w:sz w:val="22"/>
        </w:rPr>
        <w:t>feet between you and the other person.</w:t>
      </w:r>
    </w:p>
    <w:p>
      <w:pPr>
        <w:pStyle w:val="BodyText"/>
        <w:spacing w:before="4"/>
        <w:rPr>
          <w:sz w:val="26"/>
        </w:rPr>
      </w:pPr>
    </w:p>
    <w:p>
      <w:pPr>
        <w:spacing w:line="283" w:lineRule="auto" w:before="1"/>
        <w:ind w:left="357" w:right="316" w:firstLine="0"/>
        <w:jc w:val="both"/>
        <w:rPr>
          <w:i/>
          <w:sz w:val="20"/>
        </w:rPr>
      </w:pPr>
      <w:r>
        <w:rPr>
          <w:i/>
          <w:color w:val="2A3325"/>
          <w:sz w:val="20"/>
        </w:rPr>
        <w:t>Source: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Corporate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Alliance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to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End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Partner</w:t>
      </w:r>
      <w:r>
        <w:rPr>
          <w:i/>
          <w:color w:val="2A3325"/>
          <w:sz w:val="20"/>
        </w:rPr>
        <w:t> Violence.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(n.d.).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Dos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&amp;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don'ts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to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minimize violence. Retrieved August 17, 2016, from </w:t>
      </w:r>
      <w:hyperlink r:id="rId10">
        <w:r>
          <w:rPr>
            <w:i/>
            <w:color w:val="2A3325"/>
            <w:spacing w:val="-2"/>
            <w:sz w:val="20"/>
          </w:rPr>
          <w:t>http://www.caepv.org/</w:t>
        </w:r>
      </w:hyperlink>
    </w:p>
    <w:p>
      <w:pPr>
        <w:spacing w:after="0" w:line="283" w:lineRule="auto"/>
        <w:jc w:val="both"/>
        <w:rPr>
          <w:sz w:val="20"/>
        </w:rPr>
        <w:sectPr>
          <w:type w:val="continuous"/>
          <w:pgSz w:w="12240" w:h="15840"/>
          <w:pgMar w:top="320" w:bottom="0" w:left="0" w:right="0"/>
          <w:cols w:num="2" w:equalWidth="0">
            <w:col w:w="6771" w:space="42"/>
            <w:col w:w="5427"/>
          </w:cols>
        </w:sectPr>
      </w:pPr>
    </w:p>
    <w:p>
      <w:pPr>
        <w:rPr>
          <w:sz w:val="2"/>
          <w:szCs w:val="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9836989</wp:posOffset>
                </wp:positionV>
                <wp:extent cx="7762875" cy="221615"/>
                <wp:effectExtent l="0" t="0" r="0" b="0"/>
                <wp:wrapNone/>
                <wp:docPr id="42" name="Graphic 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" name="Graphic 42"/>
                      <wps:cNvSpPr/>
                      <wps:spPr>
                        <a:xfrm>
                          <a:off x="0" y="0"/>
                          <a:ext cx="7762875" cy="2216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62875" h="221615">
                              <a:moveTo>
                                <a:pt x="7762874" y="221409"/>
                              </a:moveTo>
                              <a:lnTo>
                                <a:pt x="0" y="221409"/>
                              </a:lnTo>
                              <a:lnTo>
                                <a:pt x="0" y="0"/>
                              </a:lnTo>
                              <a:lnTo>
                                <a:pt x="7762874" y="0"/>
                              </a:lnTo>
                              <a:lnTo>
                                <a:pt x="7762874" y="2214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B365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.0pt;margin-top:774.566101pt;width:611.249982pt;height:17.433855pt;mso-position-horizontal-relative:page;mso-position-vertical-relative:page;z-index:15730688" id="docshape40" filled="true" fillcolor="#1b365c" stroked="false">
                <v:fill type="solid"/>
                <w10:wrap type="none"/>
              </v:rect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12240" w:h="15840"/>
          <w:pgMar w:top="320" w:bottom="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4"/>
        <w:rPr>
          <w:i/>
          <w:sz w:val="27"/>
        </w:rPr>
      </w:pPr>
    </w:p>
    <w:p>
      <w:pPr>
        <w:spacing w:after="0"/>
        <w:rPr>
          <w:sz w:val="27"/>
        </w:rPr>
        <w:sectPr>
          <w:footerReference w:type="default" r:id="rId11"/>
          <w:pgSz w:w="12240" w:h="15840"/>
          <w:pgMar w:footer="149" w:header="0" w:top="0" w:bottom="340" w:left="0" w:right="0"/>
        </w:sectPr>
      </w:pPr>
    </w:p>
    <w:p>
      <w:pPr>
        <w:pStyle w:val="BodyText"/>
        <w:spacing w:before="103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0</wp:posOffset>
                </wp:positionH>
                <wp:positionV relativeFrom="paragraph">
                  <wp:posOffset>-4047510</wp:posOffset>
                </wp:positionV>
                <wp:extent cx="7762875" cy="4004310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7762875" cy="4004310"/>
                          <a:chExt cx="7762875" cy="400431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5342520" y="220745"/>
                            <a:ext cx="241935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3333750">
                                <a:moveTo>
                                  <a:pt x="0" y="0"/>
                                </a:moveTo>
                                <a:lnTo>
                                  <a:pt x="2419349" y="0"/>
                                </a:lnTo>
                                <a:lnTo>
                                  <a:pt x="2419349" y="3333749"/>
                                </a:lnTo>
                                <a:lnTo>
                                  <a:pt x="0" y="333374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776287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875" h="225425">
                                <a:moveTo>
                                  <a:pt x="0" y="0"/>
                                </a:moveTo>
                                <a:lnTo>
                                  <a:pt x="7762874" y="0"/>
                                </a:lnTo>
                                <a:lnTo>
                                  <a:pt x="7762874" y="225159"/>
                                </a:lnTo>
                                <a:lnTo>
                                  <a:pt x="0" y="2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7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22370" y="432568"/>
                            <a:ext cx="2905124" cy="3514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" name="Textbox 48"/>
                        <wps:cNvSpPr txBox="1"/>
                        <wps:spPr>
                          <a:xfrm>
                            <a:off x="226904" y="761863"/>
                            <a:ext cx="3054985" cy="1017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0"/>
                                <w:ind w:left="0" w:right="0" w:firstLine="0"/>
                                <w:jc w:val="left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U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V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G</w:t>
                              </w:r>
                              <w:r>
                                <w:rPr>
                                  <w:b/>
                                  <w:color w:val="1B365C"/>
                                  <w:spacing w:val="45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pacing w:val="-10"/>
                                  <w:w w:val="105"/>
                                  <w:sz w:val="43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59" w:lineRule="auto" w:before="36"/>
                                <w:ind w:left="0" w:right="0" w:firstLine="0"/>
                                <w:jc w:val="left"/>
                                <w:rPr>
                                  <w:b/>
                                  <w:sz w:val="43"/>
                                </w:rPr>
                              </w:pP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H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1B365C"/>
                                  <w:spacing w:val="-71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M</w:t>
                              </w:r>
                              <w:r>
                                <w:rPr>
                                  <w:b/>
                                  <w:color w:val="1B365C"/>
                                  <w:spacing w:val="-72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N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-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F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E</w:t>
                              </w:r>
                              <w:r>
                                <w:rPr>
                                  <w:b/>
                                  <w:color w:val="1B365C"/>
                                  <w:spacing w:val="-6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E W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O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R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K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P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L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1B365C"/>
                                  <w:spacing w:val="-40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w w:val="105"/>
                                  <w:sz w:val="43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1B365C"/>
                                  <w:spacing w:val="-46"/>
                                  <w:w w:val="105"/>
                                  <w:sz w:val="43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1B365C"/>
                                  <w:sz w:val="43"/>
                                </w:rPr>
                                <w:t>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226904" y="2185242"/>
                            <a:ext cx="4059554" cy="181863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80" w:lineRule="auto" w:before="2"/>
                                <w:ind w:left="0" w:right="18" w:firstLine="0"/>
                                <w:jc w:val="both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color w:val="2A3325"/>
                                  <w:sz w:val="22"/>
                                </w:rPr>
                                <w:t>In a "safe and civil" work culture, employees are respected, valued, and treated fairly. (This article references the U.S. National Institutes of Health [NIH] "Workplace Bystander Training"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and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NIH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statistics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as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an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example,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but</w:t>
                              </w:r>
                              <w:r>
                                <w:rPr>
                                  <w:color w:val="2A3325"/>
                                  <w:spacing w:val="40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the </w:t>
                              </w:r>
                              <w:r>
                                <w:rPr>
                                  <w:color w:val="2A3325"/>
                                  <w:spacing w:val="9"/>
                                  <w:sz w:val="22"/>
                                </w:rPr>
                                <w:t>information</w:t>
                              </w:r>
                              <w:r>
                                <w:rPr>
                                  <w:color w:val="2A3325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is a good </w:t>
                              </w:r>
                              <w:r>
                                <w:rPr>
                                  <w:color w:val="2A3325"/>
                                  <w:spacing w:val="9"/>
                                  <w:sz w:val="22"/>
                                </w:rPr>
                                <w:t>representative</w:t>
                              </w:r>
                              <w:r>
                                <w:rPr>
                                  <w:color w:val="2A3325"/>
                                  <w:spacing w:val="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color w:val="2A3325"/>
                                  <w:sz w:val="22"/>
                                </w:rPr>
                                <w:t>of workplaces in </w:t>
                              </w:r>
                              <w:r>
                                <w:rPr>
                                  <w:color w:val="2A3325"/>
                                  <w:spacing w:val="-2"/>
                                  <w:sz w:val="22"/>
                                </w:rPr>
                                <w:t>general.1)</w:t>
                              </w:r>
                            </w:p>
                            <w:p>
                              <w:pPr>
                                <w:spacing w:line="240" w:lineRule="auto" w:before="5"/>
                                <w:rPr>
                                  <w:sz w:val="2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both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2A3325"/>
                                  <w:sz w:val="26"/>
                                </w:rPr>
                                <w:t>Step</w:t>
                              </w:r>
                              <w:r>
                                <w:rPr>
                                  <w:b/>
                                  <w:color w:val="2A3325"/>
                                  <w:spacing w:val="2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z w:val="26"/>
                                </w:rPr>
                                <w:t>I:</w:t>
                              </w:r>
                              <w:r>
                                <w:rPr>
                                  <w:b/>
                                  <w:color w:val="2A3325"/>
                                  <w:spacing w:val="2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pacing w:val="10"/>
                                  <w:sz w:val="26"/>
                                </w:rPr>
                                <w:t>Become</w:t>
                              </w:r>
                              <w:r>
                                <w:rPr>
                                  <w:b/>
                                  <w:color w:val="2A3325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pacing w:val="9"/>
                                  <w:sz w:val="26"/>
                                </w:rPr>
                                <w:t>aware</w:t>
                              </w:r>
                              <w:r>
                                <w:rPr>
                                  <w:b/>
                                  <w:color w:val="2A3325"/>
                                  <w:spacing w:val="2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b/>
                                  <w:color w:val="2A3325"/>
                                  <w:spacing w:val="27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b/>
                                  <w:color w:val="2A3325"/>
                                  <w:spacing w:val="26"/>
                                  <w:sz w:val="26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pacing w:val="8"/>
                                  <w:sz w:val="26"/>
                                </w:rPr>
                                <w:t>impact.</w:t>
                              </w:r>
                            </w:p>
                            <w:p>
                              <w:pPr>
                                <w:spacing w:before="244"/>
                                <w:ind w:left="0" w:right="0" w:firstLine="0"/>
                                <w:jc w:val="both"/>
                                <w:rPr>
                                  <w:b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2A3325"/>
                                  <w:sz w:val="22"/>
                                </w:rPr>
                                <w:t>Who</w:t>
                              </w:r>
                              <w:r>
                                <w:rPr>
                                  <w:b/>
                                  <w:color w:val="2A3325"/>
                                  <w:spacing w:val="1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pacing w:val="9"/>
                                  <w:sz w:val="22"/>
                                </w:rPr>
                                <w:t>experiences</w:t>
                              </w:r>
                              <w:r>
                                <w:rPr>
                                  <w:b/>
                                  <w:color w:val="2A3325"/>
                                  <w:spacing w:val="1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2A3325"/>
                                  <w:spacing w:val="7"/>
                                  <w:sz w:val="22"/>
                                </w:rPr>
                                <w:t>harassment?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318.701599pt;width:611.25pt;height:315.3pt;mso-position-horizontal-relative:page;mso-position-vertical-relative:paragraph;z-index:15744512" id="docshapegroup42" coordorigin="0,-6374" coordsize="12225,6306">
                <v:rect style="position:absolute;left:8413;top:-6027;width:3810;height:5250" id="docshape43" filled="true" fillcolor="#1b365c" stroked="false">
                  <v:fill type="solid"/>
                </v:rect>
                <v:rect style="position:absolute;left:0;top:-6375;width:12225;height:355" id="docshape44" filled="true" fillcolor="#5b5758" stroked="false">
                  <v:fill type="solid"/>
                </v:rect>
                <v:shape style="position:absolute;left:7279;top:-5693;width:4575;height:5535" type="#_x0000_t75" id="docshape45" stroked="false">
                  <v:imagedata r:id="rId12" o:title=""/>
                </v:shape>
                <v:shape style="position:absolute;left:357;top:-5175;width:4811;height:1603" type="#_x0000_t202" id="docshape46" filled="false" stroked="false">
                  <v:textbox inset="0,0,0,0">
                    <w:txbxContent>
                      <w:p>
                        <w:pPr>
                          <w:spacing w:before="10"/>
                          <w:ind w:left="0" w:right="0" w:firstLine="0"/>
                          <w:jc w:val="left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C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U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L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T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I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V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A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T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I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N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G</w:t>
                        </w:r>
                        <w:r>
                          <w:rPr>
                            <w:b/>
                            <w:color w:val="1B365C"/>
                            <w:spacing w:val="45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pacing w:val="-10"/>
                            <w:w w:val="105"/>
                            <w:sz w:val="43"/>
                          </w:rPr>
                          <w:t>A</w:t>
                        </w:r>
                      </w:p>
                      <w:p>
                        <w:pPr>
                          <w:spacing w:line="259" w:lineRule="auto" w:before="36"/>
                          <w:ind w:left="0" w:right="0" w:firstLine="0"/>
                          <w:jc w:val="left"/>
                          <w:rPr>
                            <w:b/>
                            <w:sz w:val="43"/>
                          </w:rPr>
                        </w:pPr>
                        <w:r>
                          <w:rPr>
                            <w:b/>
                            <w:color w:val="1B365C"/>
                            <w:sz w:val="43"/>
                          </w:rPr>
                          <w:t>H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A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R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A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S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S</w:t>
                        </w:r>
                        <w:r>
                          <w:rPr>
                            <w:b/>
                            <w:color w:val="1B365C"/>
                            <w:spacing w:val="-71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M</w:t>
                        </w:r>
                        <w:r>
                          <w:rPr>
                            <w:b/>
                            <w:color w:val="1B365C"/>
                            <w:spacing w:val="-72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E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N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T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-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F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R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E</w:t>
                        </w:r>
                        <w:r>
                          <w:rPr>
                            <w:b/>
                            <w:color w:val="1B365C"/>
                            <w:spacing w:val="-6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E W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O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R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K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P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L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A</w:t>
                        </w:r>
                        <w:r>
                          <w:rPr>
                            <w:b/>
                            <w:color w:val="1B365C"/>
                            <w:spacing w:val="-40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w w:val="105"/>
                            <w:sz w:val="43"/>
                          </w:rPr>
                          <w:t>C</w:t>
                        </w:r>
                        <w:r>
                          <w:rPr>
                            <w:b/>
                            <w:color w:val="1B365C"/>
                            <w:spacing w:val="-46"/>
                            <w:w w:val="105"/>
                            <w:sz w:val="43"/>
                          </w:rPr>
                          <w:t> </w:t>
                        </w:r>
                        <w:r>
                          <w:rPr>
                            <w:b/>
                            <w:color w:val="1B365C"/>
                            <w:sz w:val="43"/>
                          </w:rPr>
                          <w:t>E</w:t>
                        </w:r>
                      </w:p>
                    </w:txbxContent>
                  </v:textbox>
                  <w10:wrap type="none"/>
                </v:shape>
                <v:shape style="position:absolute;left:357;top:-2933;width:6393;height:2864" type="#_x0000_t202" id="docshape47" filled="false" stroked="false">
                  <v:textbox inset="0,0,0,0">
                    <w:txbxContent>
                      <w:p>
                        <w:pPr>
                          <w:spacing w:line="280" w:lineRule="auto" w:before="2"/>
                          <w:ind w:left="0" w:right="18" w:firstLine="0"/>
                          <w:jc w:val="both"/>
                          <w:rPr>
                            <w:sz w:val="22"/>
                          </w:rPr>
                        </w:pPr>
                        <w:r>
                          <w:rPr>
                            <w:color w:val="2A3325"/>
                            <w:sz w:val="22"/>
                          </w:rPr>
                          <w:t>In a "safe and civil" work culture, employees are respected, valued, and treated fairly. (This article references the U.S. National Institutes of Health [NIH] "Workplace Bystander Training"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and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NIH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statistics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as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an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example,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but</w:t>
                        </w:r>
                        <w:r>
                          <w:rPr>
                            <w:color w:val="2A3325"/>
                            <w:spacing w:val="40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the </w:t>
                        </w:r>
                        <w:r>
                          <w:rPr>
                            <w:color w:val="2A3325"/>
                            <w:spacing w:val="9"/>
                            <w:sz w:val="22"/>
                          </w:rPr>
                          <w:t>information</w:t>
                        </w:r>
                        <w:r>
                          <w:rPr>
                            <w:color w:val="2A3325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is a good </w:t>
                        </w:r>
                        <w:r>
                          <w:rPr>
                            <w:color w:val="2A3325"/>
                            <w:spacing w:val="9"/>
                            <w:sz w:val="22"/>
                          </w:rPr>
                          <w:t>representative</w:t>
                        </w:r>
                        <w:r>
                          <w:rPr>
                            <w:color w:val="2A3325"/>
                            <w:spacing w:val="9"/>
                            <w:sz w:val="22"/>
                          </w:rPr>
                          <w:t> </w:t>
                        </w:r>
                        <w:r>
                          <w:rPr>
                            <w:color w:val="2A3325"/>
                            <w:sz w:val="22"/>
                          </w:rPr>
                          <w:t>of workplaces in </w:t>
                        </w:r>
                        <w:r>
                          <w:rPr>
                            <w:color w:val="2A3325"/>
                            <w:spacing w:val="-2"/>
                            <w:sz w:val="22"/>
                          </w:rPr>
                          <w:t>general.1)</w:t>
                        </w:r>
                      </w:p>
                      <w:p>
                        <w:pPr>
                          <w:spacing w:line="240" w:lineRule="auto" w:before="5"/>
                          <w:rPr>
                            <w:sz w:val="2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both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2A3325"/>
                            <w:sz w:val="26"/>
                          </w:rPr>
                          <w:t>Step</w:t>
                        </w:r>
                        <w:r>
                          <w:rPr>
                            <w:b/>
                            <w:color w:val="2A3325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z w:val="26"/>
                          </w:rPr>
                          <w:t>I:</w:t>
                        </w:r>
                        <w:r>
                          <w:rPr>
                            <w:b/>
                            <w:color w:val="2A3325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pacing w:val="10"/>
                            <w:sz w:val="26"/>
                          </w:rPr>
                          <w:t>Become</w:t>
                        </w:r>
                        <w:r>
                          <w:rPr>
                            <w:b/>
                            <w:color w:val="2A3325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pacing w:val="9"/>
                            <w:sz w:val="26"/>
                          </w:rPr>
                          <w:t>aware</w:t>
                        </w:r>
                        <w:r>
                          <w:rPr>
                            <w:b/>
                            <w:color w:val="2A3325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z w:val="26"/>
                          </w:rPr>
                          <w:t>of</w:t>
                        </w:r>
                        <w:r>
                          <w:rPr>
                            <w:b/>
                            <w:color w:val="2A3325"/>
                            <w:spacing w:val="27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z w:val="26"/>
                          </w:rPr>
                          <w:t>the</w:t>
                        </w:r>
                        <w:r>
                          <w:rPr>
                            <w:b/>
                            <w:color w:val="2A3325"/>
                            <w:spacing w:val="26"/>
                            <w:sz w:val="26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pacing w:val="8"/>
                            <w:sz w:val="26"/>
                          </w:rPr>
                          <w:t>impact.</w:t>
                        </w:r>
                      </w:p>
                      <w:p>
                        <w:pPr>
                          <w:spacing w:before="244"/>
                          <w:ind w:left="0" w:right="0" w:firstLine="0"/>
                          <w:jc w:val="both"/>
                          <w:rPr>
                            <w:b/>
                            <w:sz w:val="22"/>
                          </w:rPr>
                        </w:pPr>
                        <w:r>
                          <w:rPr>
                            <w:b/>
                            <w:color w:val="2A3325"/>
                            <w:sz w:val="22"/>
                          </w:rPr>
                          <w:t>Who</w:t>
                        </w:r>
                        <w:r>
                          <w:rPr>
                            <w:b/>
                            <w:color w:val="2A3325"/>
                            <w:spacing w:val="15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pacing w:val="9"/>
                            <w:sz w:val="22"/>
                          </w:rPr>
                          <w:t>experiences</w:t>
                        </w:r>
                        <w:r>
                          <w:rPr>
                            <w:b/>
                            <w:color w:val="2A3325"/>
                            <w:spacing w:val="16"/>
                            <w:sz w:val="22"/>
                          </w:rPr>
                          <w:t> </w:t>
                        </w:r>
                        <w:r>
                          <w:rPr>
                            <w:b/>
                            <w:color w:val="2A3325"/>
                            <w:spacing w:val="7"/>
                            <w:sz w:val="22"/>
                          </w:rPr>
                          <w:t>harassment?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608">
                <wp:simplePos x="0" y="0"/>
                <wp:positionH relativeFrom="page">
                  <wp:posOffset>343318</wp:posOffset>
                </wp:positionH>
                <wp:positionV relativeFrom="paragraph">
                  <wp:posOffset>133079</wp:posOffset>
                </wp:positionV>
                <wp:extent cx="42545" cy="42545"/>
                <wp:effectExtent l="0" t="0" r="0" b="0"/>
                <wp:wrapNone/>
                <wp:docPr id="50" name="Graphic 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" name="Graphic 5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10.478694pt;width:3.35pt;height:3.35pt;mso-position-horizontal-relative:page;mso-position-vertical-relative:paragraph;z-index:15748608" id="docshape48" coordorigin="541,210" coordsize="67,67" path="m578,276l570,276,565,275,541,247,541,238,570,210,578,210,607,243,607,247,578,27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Women:</w:t>
      </w:r>
      <w:r>
        <w:rPr>
          <w:color w:val="2A3325"/>
          <w:spacing w:val="19"/>
        </w:rPr>
        <w:t> </w:t>
      </w:r>
      <w:r>
        <w:rPr>
          <w:color w:val="2A3325"/>
        </w:rPr>
        <w:t>27</w:t>
      </w:r>
      <w:r>
        <w:rPr>
          <w:color w:val="2A3325"/>
          <w:spacing w:val="20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before="44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343318</wp:posOffset>
                </wp:positionH>
                <wp:positionV relativeFrom="paragraph">
                  <wp:posOffset>95614</wp:posOffset>
                </wp:positionV>
                <wp:extent cx="42545" cy="4254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28714pt;width:3.35pt;height:3.35pt;mso-position-horizontal-relative:page;mso-position-vertical-relative:paragraph;z-index:15749120" id="docshape49" coordorigin="541,151" coordsize="67,67" path="m578,217l570,217,565,216,541,188,541,179,570,151,578,151,607,184,607,188,578,217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Men:</w:t>
      </w:r>
      <w:r>
        <w:rPr>
          <w:color w:val="2A3325"/>
          <w:spacing w:val="-1"/>
        </w:rPr>
        <w:t> </w:t>
      </w:r>
      <w:r>
        <w:rPr>
          <w:color w:val="2A3325"/>
        </w:rPr>
        <w:t>13 </w:t>
      </w:r>
      <w:r>
        <w:rPr>
          <w:color w:val="2A3325"/>
          <w:spacing w:val="-2"/>
        </w:rPr>
        <w:t>percent</w:t>
      </w:r>
    </w:p>
    <w:p>
      <w:pPr>
        <w:pStyle w:val="BodyText"/>
        <w:spacing w:before="45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343318</wp:posOffset>
                </wp:positionH>
                <wp:positionV relativeFrom="paragraph">
                  <wp:posOffset>96249</wp:posOffset>
                </wp:positionV>
                <wp:extent cx="42545" cy="42545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78703pt;width:3.35pt;height:3.35pt;mso-position-horizontal-relative:page;mso-position-vertical-relative:paragraph;z-index:15749632" id="docshape50" coordorigin="541,152" coordsize="67,67" path="m578,218l570,218,565,217,541,189,541,180,570,152,578,152,607,185,607,189,578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Trainees:</w:t>
      </w:r>
      <w:r>
        <w:rPr>
          <w:color w:val="2A3325"/>
          <w:spacing w:val="18"/>
        </w:rPr>
        <w:t> </w:t>
      </w:r>
      <w:r>
        <w:rPr>
          <w:color w:val="2A3325"/>
        </w:rPr>
        <w:t>35</w:t>
      </w:r>
      <w:r>
        <w:rPr>
          <w:color w:val="2A3325"/>
          <w:spacing w:val="18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before="45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343318</wp:posOffset>
                </wp:positionH>
                <wp:positionV relativeFrom="paragraph">
                  <wp:posOffset>96249</wp:posOffset>
                </wp:positionV>
                <wp:extent cx="42545" cy="42545"/>
                <wp:effectExtent l="0" t="0" r="0" b="0"/>
                <wp:wrapNone/>
                <wp:docPr id="53" name="Graphic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Graphic 53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78693pt;width:3.35pt;height:3.35pt;mso-position-horizontal-relative:page;mso-position-vertical-relative:paragraph;z-index:15750144" id="docshape51" coordorigin="541,152" coordsize="67,67" path="m578,218l570,218,565,217,541,189,541,180,570,152,578,152,607,185,607,189,578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Sexual</w:t>
      </w:r>
      <w:r>
        <w:rPr>
          <w:color w:val="2A3325"/>
          <w:spacing w:val="18"/>
        </w:rPr>
        <w:t> </w:t>
      </w:r>
      <w:r>
        <w:rPr>
          <w:color w:val="2A3325"/>
        </w:rPr>
        <w:t>and</w:t>
      </w:r>
      <w:r>
        <w:rPr>
          <w:color w:val="2A3325"/>
          <w:spacing w:val="19"/>
        </w:rPr>
        <w:t> </w:t>
      </w:r>
      <w:r>
        <w:rPr>
          <w:color w:val="2A3325"/>
        </w:rPr>
        <w:t>gender</w:t>
      </w:r>
      <w:r>
        <w:rPr>
          <w:color w:val="2A3325"/>
          <w:spacing w:val="19"/>
        </w:rPr>
        <w:t> </w:t>
      </w:r>
      <w:r>
        <w:rPr>
          <w:color w:val="2A3325"/>
          <w:spacing w:val="9"/>
        </w:rPr>
        <w:t>minorities:</w:t>
      </w:r>
      <w:r>
        <w:rPr>
          <w:color w:val="2A3325"/>
          <w:spacing w:val="19"/>
        </w:rPr>
        <w:t> </w:t>
      </w:r>
      <w:r>
        <w:rPr>
          <w:color w:val="2A3325"/>
        </w:rPr>
        <w:t>45</w:t>
      </w:r>
      <w:r>
        <w:rPr>
          <w:color w:val="2A3325"/>
          <w:spacing w:val="19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line="280" w:lineRule="auto" w:before="177"/>
        <w:ind w:left="357" w:right="38"/>
        <w:jc w:val="both"/>
      </w:pPr>
      <w:r>
        <w:rPr>
          <w:color w:val="2A3325"/>
        </w:rPr>
        <w:t>"All employees have a shared </w:t>
      </w:r>
      <w:r>
        <w:rPr>
          <w:color w:val="2A3325"/>
          <w:spacing w:val="9"/>
        </w:rPr>
        <w:t>responsibility </w:t>
      </w:r>
      <w:r>
        <w:rPr>
          <w:color w:val="2A3325"/>
        </w:rPr>
        <w:t>to help ensure …</w:t>
      </w:r>
      <w:r>
        <w:rPr>
          <w:color w:val="2A3325"/>
          <w:spacing w:val="40"/>
        </w:rPr>
        <w:t> </w:t>
      </w:r>
      <w:r>
        <w:rPr>
          <w:color w:val="2A3325"/>
        </w:rPr>
        <w:t>an </w:t>
      </w:r>
      <w:r>
        <w:rPr>
          <w:color w:val="2A3325"/>
          <w:spacing w:val="9"/>
        </w:rPr>
        <w:t>environment</w:t>
      </w:r>
      <w:r>
        <w:rPr>
          <w:color w:val="2A3325"/>
          <w:spacing w:val="9"/>
        </w:rPr>
        <w:t> </w:t>
      </w:r>
      <w:r>
        <w:rPr>
          <w:color w:val="2A3325"/>
        </w:rPr>
        <w:t>that is civil and respectful of all </w:t>
      </w:r>
      <w:r>
        <w:rPr>
          <w:color w:val="2A3325"/>
          <w:spacing w:val="9"/>
        </w:rPr>
        <w:t>individuals."— </w:t>
      </w:r>
      <w:r>
        <w:rPr>
          <w:color w:val="2A3325"/>
        </w:rPr>
        <w:t>Dr. Francis S. Collins, Director of the National Institutes of Health (NIH)</w:t>
      </w:r>
    </w:p>
    <w:p>
      <w:pPr>
        <w:pStyle w:val="Heading5"/>
        <w:spacing w:before="172"/>
      </w:pPr>
      <w:r>
        <w:rPr>
          <w:color w:val="2A3325"/>
        </w:rPr>
        <w:t>Where</w:t>
      </w:r>
      <w:r>
        <w:rPr>
          <w:color w:val="2A3325"/>
          <w:spacing w:val="63"/>
        </w:rPr>
        <w:t> </w:t>
      </w:r>
      <w:r>
        <w:rPr>
          <w:color w:val="2A3325"/>
        </w:rPr>
        <w:t>is</w:t>
      </w:r>
      <w:r>
        <w:rPr>
          <w:color w:val="2A3325"/>
          <w:spacing w:val="63"/>
        </w:rPr>
        <w:t> </w:t>
      </w:r>
      <w:r>
        <w:rPr>
          <w:color w:val="2A3325"/>
        </w:rPr>
        <w:t>harassment</w:t>
      </w:r>
      <w:r>
        <w:rPr>
          <w:color w:val="2A3325"/>
          <w:spacing w:val="63"/>
        </w:rPr>
        <w:t> </w:t>
      </w:r>
      <w:r>
        <w:rPr>
          <w:color w:val="2A3325"/>
          <w:spacing w:val="-2"/>
        </w:rPr>
        <w:t>occurring?</w:t>
      </w:r>
    </w:p>
    <w:p>
      <w:pPr>
        <w:pStyle w:val="BodyText"/>
        <w:spacing w:before="177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343318</wp:posOffset>
                </wp:positionH>
                <wp:positionV relativeFrom="paragraph">
                  <wp:posOffset>180069</wp:posOffset>
                </wp:positionV>
                <wp:extent cx="42545" cy="42545"/>
                <wp:effectExtent l="0" t="0" r="0" b="0"/>
                <wp:wrapNone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14.178699pt;width:3.35pt;height:3.35pt;mso-position-horizontal-relative:page;mso-position-vertical-relative:paragraph;z-index:15750656" id="docshape52" coordorigin="541,284" coordsize="67,67" path="m578,350l570,350,565,349,541,321,541,312,570,284,578,284,607,317,607,321,578,35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At</w:t>
      </w:r>
      <w:r>
        <w:rPr>
          <w:color w:val="2A3325"/>
          <w:spacing w:val="14"/>
        </w:rPr>
        <w:t> </w:t>
      </w:r>
      <w:r>
        <w:rPr>
          <w:color w:val="2A3325"/>
        </w:rPr>
        <w:t>a</w:t>
      </w:r>
      <w:r>
        <w:rPr>
          <w:color w:val="2A3325"/>
          <w:spacing w:val="14"/>
        </w:rPr>
        <w:t> </w:t>
      </w:r>
      <w:r>
        <w:rPr>
          <w:color w:val="2A3325"/>
        </w:rPr>
        <w:t>work</w:t>
      </w:r>
      <w:r>
        <w:rPr>
          <w:color w:val="2A3325"/>
          <w:spacing w:val="15"/>
        </w:rPr>
        <w:t> </w:t>
      </w:r>
      <w:r>
        <w:rPr>
          <w:color w:val="2A3325"/>
        </w:rPr>
        <w:t>site:</w:t>
      </w:r>
      <w:r>
        <w:rPr>
          <w:color w:val="2A3325"/>
          <w:spacing w:val="14"/>
        </w:rPr>
        <w:t> </w:t>
      </w:r>
      <w:r>
        <w:rPr>
          <w:color w:val="2A3325"/>
        </w:rPr>
        <w:t>88</w:t>
      </w:r>
      <w:r>
        <w:rPr>
          <w:color w:val="2A3325"/>
          <w:spacing w:val="15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line="280" w:lineRule="auto" w:before="45"/>
        <w:ind w:left="731" w:right="116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343318</wp:posOffset>
                </wp:positionH>
                <wp:positionV relativeFrom="paragraph">
                  <wp:posOffset>96249</wp:posOffset>
                </wp:positionV>
                <wp:extent cx="42545" cy="42545"/>
                <wp:effectExtent l="0" t="0" r="0" b="0"/>
                <wp:wrapNone/>
                <wp:docPr id="55" name="Graphic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Graphic 55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78689pt;width:3.35pt;height:3.35pt;mso-position-horizontal-relative:page;mso-position-vertical-relative:paragraph;z-index:15751168" id="docshape53" coordorigin="541,152" coordsize="67,67" path="m578,218l570,218,565,217,541,189,541,180,570,152,578,152,607,185,607,189,578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343318</wp:posOffset>
                </wp:positionH>
                <wp:positionV relativeFrom="paragraph">
                  <wp:posOffset>286746</wp:posOffset>
                </wp:positionV>
                <wp:extent cx="42545" cy="42545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22.578434pt;width:3.35pt;height:3.35pt;mso-position-horizontal-relative:page;mso-position-vertical-relative:paragraph;z-index:15751680" id="docshape54" coordorigin="541,452" coordsize="67,67" path="m578,518l570,518,565,517,541,489,541,480,570,452,578,452,607,485,607,489,578,5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At a social event with employees: 12.5 percent At a </w:t>
      </w:r>
      <w:r>
        <w:rPr>
          <w:color w:val="2A3325"/>
          <w:spacing w:val="9"/>
        </w:rPr>
        <w:t>conference: </w:t>
      </w:r>
      <w:r>
        <w:rPr>
          <w:color w:val="2A3325"/>
        </w:rPr>
        <w:t>5.5 percent</w:t>
      </w:r>
    </w:p>
    <w:p>
      <w:pPr>
        <w:pStyle w:val="Heading5"/>
      </w:pPr>
      <w:r>
        <w:rPr>
          <w:color w:val="2A3325"/>
        </w:rPr>
        <w:t>Who</w:t>
      </w:r>
      <w:r>
        <w:rPr>
          <w:color w:val="2A3325"/>
          <w:spacing w:val="50"/>
        </w:rPr>
        <w:t> </w:t>
      </w:r>
      <w:r>
        <w:rPr>
          <w:color w:val="2A3325"/>
        </w:rPr>
        <w:t>commits</w:t>
      </w:r>
      <w:r>
        <w:rPr>
          <w:color w:val="2A3325"/>
          <w:spacing w:val="50"/>
        </w:rPr>
        <w:t> </w:t>
      </w:r>
      <w:r>
        <w:rPr>
          <w:color w:val="2A3325"/>
          <w:spacing w:val="7"/>
        </w:rPr>
        <w:t>harassment?</w:t>
      </w:r>
    </w:p>
    <w:p>
      <w:pPr>
        <w:pStyle w:val="BodyText"/>
        <w:spacing w:before="178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192">
                <wp:simplePos x="0" y="0"/>
                <wp:positionH relativeFrom="page">
                  <wp:posOffset>343318</wp:posOffset>
                </wp:positionH>
                <wp:positionV relativeFrom="paragraph">
                  <wp:posOffset>180704</wp:posOffset>
                </wp:positionV>
                <wp:extent cx="42545" cy="42545"/>
                <wp:effectExtent l="0" t="0" r="0" b="0"/>
                <wp:wrapNone/>
                <wp:docPr id="57" name="Graphic 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" name="Graphic 57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14.228708pt;width:3.35pt;height:3.35pt;mso-position-horizontal-relative:page;mso-position-vertical-relative:paragraph;z-index:15752192" id="docshape55" coordorigin="541,285" coordsize="67,67" path="m578,351l570,351,565,350,541,322,541,313,570,285,578,285,607,318,607,322,578,351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</w:t>
      </w:r>
      <w:r>
        <w:rPr>
          <w:color w:val="2A3325"/>
          <w:spacing w:val="21"/>
        </w:rPr>
        <w:t> </w:t>
      </w:r>
      <w:r>
        <w:rPr>
          <w:color w:val="2A3325"/>
        </w:rPr>
        <w:t>male:</w:t>
      </w:r>
      <w:r>
        <w:rPr>
          <w:color w:val="2A3325"/>
          <w:spacing w:val="22"/>
        </w:rPr>
        <w:t> </w:t>
      </w:r>
      <w:r>
        <w:rPr>
          <w:color w:val="2A3325"/>
        </w:rPr>
        <w:t>72</w:t>
      </w:r>
      <w:r>
        <w:rPr>
          <w:color w:val="2A3325"/>
          <w:spacing w:val="22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before="44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2704">
                <wp:simplePos x="0" y="0"/>
                <wp:positionH relativeFrom="page">
                  <wp:posOffset>343318</wp:posOffset>
                </wp:positionH>
                <wp:positionV relativeFrom="paragraph">
                  <wp:posOffset>95614</wp:posOffset>
                </wp:positionV>
                <wp:extent cx="42545" cy="42545"/>
                <wp:effectExtent l="0" t="0" r="0" b="0"/>
                <wp:wrapNone/>
                <wp:docPr id="58" name="Graphic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Graphic 58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28698pt;width:3.35pt;height:3.35pt;mso-position-horizontal-relative:page;mso-position-vertical-relative:paragraph;z-index:15752704" id="docshape56" coordorigin="541,151" coordsize="67,67" path="m578,217l570,217,565,216,541,188,541,179,570,151,578,151,607,184,607,188,578,217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An</w:t>
      </w:r>
      <w:r>
        <w:rPr>
          <w:color w:val="2A3325"/>
          <w:spacing w:val="21"/>
        </w:rPr>
        <w:t> </w:t>
      </w:r>
      <w:r>
        <w:rPr>
          <w:color w:val="2A3325"/>
        </w:rPr>
        <w:t>employee:</w:t>
      </w:r>
      <w:r>
        <w:rPr>
          <w:color w:val="2A3325"/>
          <w:spacing w:val="22"/>
        </w:rPr>
        <w:t> </w:t>
      </w:r>
      <w:r>
        <w:rPr>
          <w:color w:val="2A3325"/>
        </w:rPr>
        <w:t>78</w:t>
      </w:r>
      <w:r>
        <w:rPr>
          <w:color w:val="2A3325"/>
          <w:spacing w:val="21"/>
        </w:rPr>
        <w:t> </w:t>
      </w:r>
      <w:r>
        <w:rPr>
          <w:color w:val="2A3325"/>
          <w:spacing w:val="-2"/>
        </w:rPr>
        <w:t>percent</w:t>
      </w:r>
    </w:p>
    <w:p>
      <w:pPr>
        <w:pStyle w:val="BodyText"/>
        <w:spacing w:line="280" w:lineRule="auto" w:before="45"/>
        <w:ind w:left="731" w:right="81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343318</wp:posOffset>
                </wp:positionH>
                <wp:positionV relativeFrom="paragraph">
                  <wp:posOffset>96249</wp:posOffset>
                </wp:positionV>
                <wp:extent cx="42545" cy="42545"/>
                <wp:effectExtent l="0" t="0" r="0" b="0"/>
                <wp:wrapNone/>
                <wp:docPr id="59" name="Graphic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Graphic 59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7.578702pt;width:3.35pt;height:3.35pt;mso-position-horizontal-relative:page;mso-position-vertical-relative:paragraph;z-index:15753216" id="docshape57" coordorigin="541,152" coordsize="67,67" path="m578,218l570,218,565,217,541,189,541,180,570,152,578,152,607,185,607,189,578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343318</wp:posOffset>
                </wp:positionH>
                <wp:positionV relativeFrom="paragraph">
                  <wp:posOffset>286746</wp:posOffset>
                </wp:positionV>
                <wp:extent cx="42545" cy="42545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22.578447pt;width:3.35pt;height:3.35pt;mso-position-horizontal-relative:page;mso-position-vertical-relative:paragraph;z-index:15753728" id="docshape58" coordorigin="541,452" coordsize="67,67" path="m578,518l570,518,565,517,541,489,541,480,570,452,578,452,607,485,607,489,578,5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240">
                <wp:simplePos x="0" y="0"/>
                <wp:positionH relativeFrom="page">
                  <wp:posOffset>343318</wp:posOffset>
                </wp:positionH>
                <wp:positionV relativeFrom="paragraph">
                  <wp:posOffset>477243</wp:posOffset>
                </wp:positionV>
                <wp:extent cx="42545" cy="42545"/>
                <wp:effectExtent l="0" t="0" r="0" b="0"/>
                <wp:wrapNone/>
                <wp:docPr id="61" name="Graphic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Graphic 6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37.578194pt;width:3.35pt;height:3.35pt;mso-position-horizontal-relative:page;mso-position-vertical-relative:paragraph;z-index:15754240" id="docshape59" coordorigin="541,752" coordsize="67,67" path="m578,818l570,818,565,817,541,789,541,780,570,752,578,752,607,785,607,789,578,8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Coworker from same group as target: 60 percent</w:t>
      </w:r>
      <w:r>
        <w:rPr>
          <w:color w:val="2A3325"/>
          <w:spacing w:val="80"/>
        </w:rPr>
        <w:t> </w:t>
      </w:r>
      <w:r>
        <w:rPr>
          <w:color w:val="2A3325"/>
        </w:rPr>
        <w:t>Supervisor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manager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target:</w:t>
      </w:r>
      <w:r>
        <w:rPr>
          <w:color w:val="2A3325"/>
          <w:spacing w:val="40"/>
        </w:rPr>
        <w:t> </w:t>
      </w:r>
      <w:r>
        <w:rPr>
          <w:color w:val="2A3325"/>
        </w:rPr>
        <w:t>35</w:t>
      </w:r>
      <w:r>
        <w:rPr>
          <w:color w:val="2A3325"/>
          <w:spacing w:val="40"/>
        </w:rPr>
        <w:t> </w:t>
      </w:r>
      <w:r>
        <w:rPr>
          <w:color w:val="2A3325"/>
        </w:rPr>
        <w:t>percent Person</w:t>
      </w:r>
      <w:r>
        <w:rPr>
          <w:color w:val="2A3325"/>
          <w:spacing w:val="40"/>
        </w:rPr>
        <w:t> </w:t>
      </w:r>
      <w:r>
        <w:rPr>
          <w:color w:val="2A3325"/>
        </w:rPr>
        <w:t>who</w:t>
      </w:r>
      <w:r>
        <w:rPr>
          <w:color w:val="2A3325"/>
          <w:spacing w:val="40"/>
        </w:rPr>
        <w:t> </w:t>
      </w:r>
      <w:r>
        <w:rPr>
          <w:color w:val="2A3325"/>
        </w:rPr>
        <w:t>influences</w:t>
      </w:r>
      <w:r>
        <w:rPr>
          <w:color w:val="2A3325"/>
          <w:spacing w:val="40"/>
        </w:rPr>
        <w:t> </w:t>
      </w:r>
      <w:r>
        <w:rPr>
          <w:color w:val="2A3325"/>
        </w:rPr>
        <w:t>target's</w:t>
      </w:r>
      <w:r>
        <w:rPr>
          <w:color w:val="2A3325"/>
          <w:spacing w:val="40"/>
        </w:rPr>
        <w:t> </w:t>
      </w:r>
      <w:r>
        <w:rPr>
          <w:color w:val="2A3325"/>
        </w:rPr>
        <w:t>work:</w:t>
      </w:r>
      <w:r>
        <w:rPr>
          <w:color w:val="2A3325"/>
          <w:spacing w:val="40"/>
        </w:rPr>
        <w:t> </w:t>
      </w:r>
      <w:r>
        <w:rPr>
          <w:color w:val="2A3325"/>
        </w:rPr>
        <w:t>25</w:t>
      </w:r>
      <w:r>
        <w:rPr>
          <w:color w:val="2A3325"/>
          <w:spacing w:val="40"/>
        </w:rPr>
        <w:t> </w:t>
      </w:r>
      <w:r>
        <w:rPr>
          <w:color w:val="2A3325"/>
        </w:rPr>
        <w:t>percent</w:t>
      </w:r>
    </w:p>
    <w:p>
      <w:pPr>
        <w:pStyle w:val="BodyText"/>
        <w:spacing w:before="1"/>
        <w:rPr>
          <w:sz w:val="26"/>
        </w:rPr>
      </w:pPr>
    </w:p>
    <w:p>
      <w:pPr>
        <w:pStyle w:val="Heading5"/>
        <w:spacing w:line="280" w:lineRule="auto" w:before="0"/>
        <w:ind w:right="38"/>
      </w:pPr>
      <w:r>
        <w:rPr>
          <w:color w:val="2A3325"/>
        </w:rPr>
        <w:t>What</w:t>
      </w:r>
      <w:r>
        <w:rPr>
          <w:color w:val="2A3325"/>
          <w:spacing w:val="40"/>
        </w:rPr>
        <w:t> </w:t>
      </w:r>
      <w:r>
        <w:rPr>
          <w:color w:val="2A3325"/>
        </w:rPr>
        <w:t>kind</w:t>
      </w:r>
      <w:r>
        <w:rPr>
          <w:color w:val="2A3325"/>
          <w:spacing w:val="40"/>
        </w:rPr>
        <w:t> </w:t>
      </w:r>
      <w:r>
        <w:rPr>
          <w:color w:val="2A3325"/>
        </w:rPr>
        <w:t>of</w:t>
      </w:r>
      <w:r>
        <w:rPr>
          <w:color w:val="2A3325"/>
          <w:spacing w:val="40"/>
        </w:rPr>
        <w:t> </w:t>
      </w:r>
      <w:r>
        <w:rPr>
          <w:color w:val="2A3325"/>
        </w:rPr>
        <w:t>sexual</w:t>
      </w:r>
      <w:r>
        <w:rPr>
          <w:color w:val="2A3325"/>
          <w:spacing w:val="40"/>
        </w:rPr>
        <w:t> </w:t>
      </w:r>
      <w:r>
        <w:rPr>
          <w:color w:val="2A3325"/>
        </w:rPr>
        <w:t>harassment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commonly</w:t>
      </w:r>
      <w:r>
        <w:rPr>
          <w:color w:val="2A3325"/>
          <w:spacing w:val="40"/>
        </w:rPr>
        <w:t> </w:t>
      </w:r>
      <w:r>
        <w:rPr>
          <w:color w:val="2A3325"/>
          <w:spacing w:val="7"/>
        </w:rPr>
        <w:t>experienced?</w:t>
      </w:r>
    </w:p>
    <w:p>
      <w:pPr>
        <w:pStyle w:val="BodyText"/>
        <w:spacing w:line="280" w:lineRule="auto" w:before="169"/>
        <w:ind w:left="731" w:right="184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4752">
                <wp:simplePos x="0" y="0"/>
                <wp:positionH relativeFrom="page">
                  <wp:posOffset>343318</wp:posOffset>
                </wp:positionH>
                <wp:positionV relativeFrom="paragraph">
                  <wp:posOffset>174989</wp:posOffset>
                </wp:positionV>
                <wp:extent cx="42545" cy="42545"/>
                <wp:effectExtent l="0" t="0" r="0" b="0"/>
                <wp:wrapNone/>
                <wp:docPr id="62" name="Graphic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Graphic 62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8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13.778702pt;width:3.35pt;height:3.35pt;mso-position-horizontal-relative:page;mso-position-vertical-relative:paragraph;z-index:15754752" id="docshape60" coordorigin="541,276" coordsize="67,67" path="m578,342l570,342,565,341,541,313,541,304,570,276,578,276,607,309,607,313,578,34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264">
                <wp:simplePos x="0" y="0"/>
                <wp:positionH relativeFrom="page">
                  <wp:posOffset>343318</wp:posOffset>
                </wp:positionH>
                <wp:positionV relativeFrom="paragraph">
                  <wp:posOffset>365486</wp:posOffset>
                </wp:positionV>
                <wp:extent cx="42545" cy="42545"/>
                <wp:effectExtent l="0" t="0" r="0" b="0"/>
                <wp:wrapNone/>
                <wp:docPr id="63" name="Graphic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Graphic 63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28.778446pt;width:3.35pt;height:3.35pt;mso-position-horizontal-relative:page;mso-position-vertical-relative:paragraph;z-index:15755264" id="docshape61" coordorigin="541,576" coordsize="67,67" path="m578,642l570,642,565,641,541,613,541,604,570,576,578,576,607,609,607,613,578,64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5776">
                <wp:simplePos x="0" y="0"/>
                <wp:positionH relativeFrom="page">
                  <wp:posOffset>343318</wp:posOffset>
                </wp:positionH>
                <wp:positionV relativeFrom="paragraph">
                  <wp:posOffset>555983</wp:posOffset>
                </wp:positionV>
                <wp:extent cx="42545" cy="42545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3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032991pt;margin-top:43.778191pt;width:3.35pt;height:3.35pt;mso-position-horizontal-relative:page;mso-position-vertical-relative:paragraph;z-index:15755776" id="docshape62" coordorigin="541,876" coordsize="67,67" path="m578,942l570,942,565,941,541,913,541,904,570,876,578,876,607,909,607,913,578,942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Gender </w:t>
      </w:r>
      <w:r>
        <w:rPr>
          <w:color w:val="2A3325"/>
          <w:spacing w:val="9"/>
        </w:rPr>
        <w:t>harassment: </w:t>
      </w:r>
      <w:r>
        <w:rPr>
          <w:color w:val="2A3325"/>
        </w:rPr>
        <w:t>18 percent Unwanted sexual attention: 10 percent Sexual coercion: 0.3 percent</w:t>
      </w:r>
    </w:p>
    <w:p>
      <w:pPr>
        <w:spacing w:line="240" w:lineRule="auto" w:before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Heading3"/>
        <w:spacing w:before="229"/>
        <w:ind w:left="357"/>
      </w:pPr>
      <w:r>
        <w:rPr>
          <w:color w:val="2A3325"/>
        </w:rPr>
        <w:t>Step</w:t>
      </w:r>
      <w:r>
        <w:rPr>
          <w:color w:val="2A3325"/>
          <w:spacing w:val="49"/>
        </w:rPr>
        <w:t> </w:t>
      </w:r>
      <w:r>
        <w:rPr>
          <w:color w:val="2A3325"/>
        </w:rPr>
        <w:t>II:</w:t>
      </w:r>
      <w:r>
        <w:rPr>
          <w:color w:val="2A3325"/>
          <w:spacing w:val="50"/>
        </w:rPr>
        <w:t> </w:t>
      </w:r>
      <w:r>
        <w:rPr>
          <w:color w:val="2A3325"/>
          <w:spacing w:val="10"/>
        </w:rPr>
        <w:t>Assess</w:t>
      </w:r>
      <w:r>
        <w:rPr>
          <w:color w:val="2A3325"/>
          <w:spacing w:val="50"/>
        </w:rPr>
        <w:t> </w:t>
      </w:r>
      <w:r>
        <w:rPr>
          <w:color w:val="2A3325"/>
        </w:rPr>
        <w:t>the</w:t>
      </w:r>
      <w:r>
        <w:rPr>
          <w:color w:val="2A3325"/>
          <w:spacing w:val="49"/>
        </w:rPr>
        <w:t> </w:t>
      </w:r>
      <w:r>
        <w:rPr>
          <w:color w:val="2A3325"/>
          <w:spacing w:val="8"/>
        </w:rPr>
        <w:t>conduct.</w:t>
      </w:r>
    </w:p>
    <w:p>
      <w:pPr>
        <w:pStyle w:val="Heading5"/>
        <w:spacing w:before="219"/>
        <w:jc w:val="left"/>
      </w:pPr>
      <w:r>
        <w:rPr>
          <w:color w:val="2A3325"/>
        </w:rPr>
        <w:t>Ask</w:t>
      </w:r>
      <w:r>
        <w:rPr>
          <w:color w:val="2A3325"/>
          <w:spacing w:val="67"/>
        </w:rPr>
        <w:t> </w:t>
      </w:r>
      <w:r>
        <w:rPr>
          <w:color w:val="2A3325"/>
        </w:rPr>
        <w:t>questions</w:t>
      </w:r>
      <w:r>
        <w:rPr>
          <w:color w:val="2A3325"/>
          <w:spacing w:val="68"/>
        </w:rPr>
        <w:t> </w:t>
      </w:r>
      <w:r>
        <w:rPr>
          <w:color w:val="2A3325"/>
        </w:rPr>
        <w:t>before</w:t>
      </w:r>
      <w:r>
        <w:rPr>
          <w:color w:val="2A3325"/>
          <w:spacing w:val="68"/>
        </w:rPr>
        <w:t> </w:t>
      </w:r>
      <w:r>
        <w:rPr>
          <w:color w:val="2A3325"/>
          <w:spacing w:val="7"/>
        </w:rPr>
        <w:t>intervening:</w:t>
      </w:r>
    </w:p>
    <w:p>
      <w:pPr>
        <w:pStyle w:val="BodyText"/>
        <w:spacing w:before="178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4738786</wp:posOffset>
                </wp:positionH>
                <wp:positionV relativeFrom="paragraph">
                  <wp:posOffset>180704</wp:posOffset>
                </wp:positionV>
                <wp:extent cx="42545" cy="42545"/>
                <wp:effectExtent l="0" t="0" r="0" b="0"/>
                <wp:wrapNone/>
                <wp:docPr id="65" name="Graphic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Graphic 65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14.228662pt;width:3.35pt;height:3.35pt;mso-position-horizontal-relative:page;mso-position-vertical-relative:paragraph;z-index:15745024" id="docshape63" coordorigin="7463,285" coordsize="67,67" path="m7500,351l7492,351,7487,350,7463,322,7463,313,7492,285,7500,285,7529,318,7529,322,7500,351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Can</w:t>
      </w:r>
      <w:r>
        <w:rPr>
          <w:color w:val="2A3325"/>
          <w:spacing w:val="30"/>
        </w:rPr>
        <w:t> </w:t>
      </w:r>
      <w:r>
        <w:rPr>
          <w:color w:val="2A3325"/>
        </w:rPr>
        <w:t>you</w:t>
      </w:r>
      <w:r>
        <w:rPr>
          <w:color w:val="2A3325"/>
          <w:spacing w:val="30"/>
        </w:rPr>
        <w:t> </w:t>
      </w:r>
      <w:r>
        <w:rPr>
          <w:color w:val="2A3325"/>
        </w:rPr>
        <w:t>intervene</w:t>
      </w:r>
      <w:r>
        <w:rPr>
          <w:color w:val="2A3325"/>
          <w:spacing w:val="31"/>
        </w:rPr>
        <w:t> </w:t>
      </w:r>
      <w:r>
        <w:rPr>
          <w:color w:val="2A3325"/>
          <w:spacing w:val="-2"/>
        </w:rPr>
        <w:t>safely?</w:t>
      </w:r>
    </w:p>
    <w:p>
      <w:pPr>
        <w:pStyle w:val="BodyText"/>
        <w:spacing w:line="280" w:lineRule="auto" w:before="44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4738786</wp:posOffset>
                </wp:positionH>
                <wp:positionV relativeFrom="paragraph">
                  <wp:posOffset>95613</wp:posOffset>
                </wp:positionV>
                <wp:extent cx="42545" cy="42545"/>
                <wp:effectExtent l="0" t="0" r="0" b="0"/>
                <wp:wrapNone/>
                <wp:docPr id="66" name="Graphic 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6" name="Graphic 66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7.528655pt;width:3.35pt;height:3.35pt;mso-position-horizontal-relative:page;mso-position-vertical-relative:paragraph;z-index:15745536" id="docshape64" coordorigin="7463,151" coordsize="67,67" path="m7500,217l7492,217,7487,216,7463,188,7463,179,7492,151,7500,151,7529,184,7529,188,7500,217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Does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conduct</w:t>
      </w:r>
      <w:r>
        <w:rPr>
          <w:color w:val="2A3325"/>
          <w:spacing w:val="40"/>
        </w:rPr>
        <w:t> </w:t>
      </w:r>
      <w:r>
        <w:rPr>
          <w:color w:val="2A3325"/>
        </w:rPr>
        <w:t>violate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policy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the </w:t>
      </w:r>
      <w:r>
        <w:rPr>
          <w:color w:val="2A3325"/>
          <w:spacing w:val="-4"/>
        </w:rPr>
        <w:t>law?</w:t>
      </w:r>
    </w:p>
    <w:p>
      <w:pPr>
        <w:pStyle w:val="BodyText"/>
        <w:spacing w:line="280" w:lineRule="auto" w:before="3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4738786</wp:posOffset>
                </wp:positionH>
                <wp:positionV relativeFrom="paragraph">
                  <wp:posOffset>69579</wp:posOffset>
                </wp:positionV>
                <wp:extent cx="42545" cy="42545"/>
                <wp:effectExtent l="0" t="0" r="0" b="0"/>
                <wp:wrapNone/>
                <wp:docPr id="67" name="Graphic 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" name="Graphic 67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5.478672pt;width:3.35pt;height:3.35pt;mso-position-horizontal-relative:page;mso-position-vertical-relative:paragraph;z-index:15746048" id="docshape65" coordorigin="7463,110" coordsize="67,67" path="m7500,176l7492,176,7487,175,7463,147,7463,138,7492,110,7500,110,7529,143,7529,147,7500,176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Does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conduct</w:t>
      </w:r>
      <w:r>
        <w:rPr>
          <w:color w:val="2A3325"/>
          <w:spacing w:val="40"/>
        </w:rPr>
        <w:t> </w:t>
      </w:r>
      <w:r>
        <w:rPr>
          <w:color w:val="2A3325"/>
        </w:rPr>
        <w:t>put</w:t>
      </w:r>
      <w:r>
        <w:rPr>
          <w:color w:val="2A3325"/>
          <w:spacing w:val="40"/>
        </w:rPr>
        <w:t> </w:t>
      </w:r>
      <w:r>
        <w:rPr>
          <w:color w:val="2A3325"/>
        </w:rPr>
        <w:t>anyone</w:t>
      </w:r>
      <w:r>
        <w:rPr>
          <w:color w:val="2A3325"/>
          <w:spacing w:val="40"/>
        </w:rPr>
        <w:t> </w:t>
      </w:r>
      <w:r>
        <w:rPr>
          <w:color w:val="2A3325"/>
        </w:rPr>
        <w:t>at</w:t>
      </w:r>
      <w:r>
        <w:rPr>
          <w:color w:val="2A3325"/>
          <w:spacing w:val="40"/>
        </w:rPr>
        <w:t> </w:t>
      </w:r>
      <w:r>
        <w:rPr>
          <w:color w:val="2A3325"/>
        </w:rPr>
        <w:t>risk</w:t>
      </w:r>
      <w:r>
        <w:rPr>
          <w:color w:val="2A3325"/>
          <w:spacing w:val="40"/>
        </w:rPr>
        <w:t> </w:t>
      </w:r>
      <w:r>
        <w:rPr>
          <w:color w:val="2A3325"/>
        </w:rPr>
        <w:t>of </w:t>
      </w:r>
      <w:r>
        <w:rPr>
          <w:color w:val="2A3325"/>
          <w:spacing w:val="-2"/>
        </w:rPr>
        <w:t>harm?</w:t>
      </w:r>
    </w:p>
    <w:p>
      <w:pPr>
        <w:pStyle w:val="Heading5"/>
        <w:jc w:val="left"/>
      </w:pPr>
      <w:r>
        <w:rPr>
          <w:color w:val="2A3325"/>
        </w:rPr>
        <w:t>Is</w:t>
      </w:r>
      <w:r>
        <w:rPr>
          <w:color w:val="2A3325"/>
          <w:spacing w:val="33"/>
        </w:rPr>
        <w:t> </w:t>
      </w:r>
      <w:r>
        <w:rPr>
          <w:color w:val="2A3325"/>
        </w:rPr>
        <w:t>it</w:t>
      </w:r>
      <w:r>
        <w:rPr>
          <w:color w:val="2A3325"/>
          <w:spacing w:val="33"/>
        </w:rPr>
        <w:t> </w:t>
      </w:r>
      <w:r>
        <w:rPr>
          <w:color w:val="2A3325"/>
        </w:rPr>
        <w:t>unlawful</w:t>
      </w:r>
      <w:r>
        <w:rPr>
          <w:color w:val="2A3325"/>
          <w:spacing w:val="34"/>
        </w:rPr>
        <w:t> </w:t>
      </w:r>
      <w:r>
        <w:rPr>
          <w:color w:val="2A3325"/>
          <w:spacing w:val="7"/>
        </w:rPr>
        <w:t>harassment?</w:t>
      </w:r>
    </w:p>
    <w:p>
      <w:pPr>
        <w:pStyle w:val="BodyText"/>
        <w:spacing w:before="177"/>
        <w:ind w:left="73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4738786</wp:posOffset>
                </wp:positionH>
                <wp:positionV relativeFrom="paragraph">
                  <wp:posOffset>180069</wp:posOffset>
                </wp:positionV>
                <wp:extent cx="42545" cy="42545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14.178677pt;width:3.35pt;height:3.35pt;mso-position-horizontal-relative:page;mso-position-vertical-relative:paragraph;z-index:15746560" id="docshape66" coordorigin="7463,284" coordsize="67,67" path="m7500,350l7492,350,7487,349,7463,321,7463,312,7492,284,7500,284,7529,317,7529,321,7500,35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Is</w:t>
      </w:r>
      <w:r>
        <w:rPr>
          <w:color w:val="2A3325"/>
          <w:spacing w:val="26"/>
        </w:rPr>
        <w:t> </w:t>
      </w:r>
      <w:r>
        <w:rPr>
          <w:color w:val="2A3325"/>
        </w:rPr>
        <w:t>the</w:t>
      </w:r>
      <w:r>
        <w:rPr>
          <w:color w:val="2A3325"/>
          <w:spacing w:val="26"/>
        </w:rPr>
        <w:t> </w:t>
      </w:r>
      <w:r>
        <w:rPr>
          <w:color w:val="2A3325"/>
        </w:rPr>
        <w:t>conduct</w:t>
      </w:r>
      <w:r>
        <w:rPr>
          <w:color w:val="2A3325"/>
          <w:spacing w:val="27"/>
        </w:rPr>
        <w:t> </w:t>
      </w:r>
      <w:r>
        <w:rPr>
          <w:color w:val="2A3325"/>
          <w:spacing w:val="-2"/>
        </w:rPr>
        <w:t>unwelcome?</w:t>
      </w:r>
    </w:p>
    <w:p>
      <w:pPr>
        <w:pStyle w:val="BodyText"/>
        <w:spacing w:line="280" w:lineRule="auto" w:before="45"/>
        <w:ind w:left="731" w:right="78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4738786</wp:posOffset>
                </wp:positionH>
                <wp:positionV relativeFrom="paragraph">
                  <wp:posOffset>96249</wp:posOffset>
                </wp:positionV>
                <wp:extent cx="42545" cy="42545"/>
                <wp:effectExtent l="0" t="0" r="0" b="0"/>
                <wp:wrapNone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7.57867pt;width:3.35pt;height:3.35pt;mso-position-horizontal-relative:page;mso-position-vertical-relative:paragraph;z-index:15747072" id="docshape67" coordorigin="7463,152" coordsize="67,67" path="m7500,218l7492,218,7487,217,7463,189,7463,180,7492,152,7500,152,7529,185,7529,189,7500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4738786</wp:posOffset>
                </wp:positionH>
                <wp:positionV relativeFrom="paragraph">
                  <wp:posOffset>286747</wp:posOffset>
                </wp:positionV>
                <wp:extent cx="42545" cy="42545"/>
                <wp:effectExtent l="0" t="0" r="0" b="0"/>
                <wp:wrapNone/>
                <wp:docPr id="70" name="Graphic 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" name="Graphic 7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22.57851pt;width:3.35pt;height:3.35pt;mso-position-horizontal-relative:page;mso-position-vertical-relative:paragraph;z-index:15747584" id="docshape68" coordorigin="7463,452" coordsize="67,67" path="m7500,518l7492,518,7487,517,7463,489,7463,480,7492,452,7500,452,7529,485,7529,489,7500,5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Does it result from a protected trait?</w:t>
      </w:r>
      <w:r>
        <w:rPr>
          <w:color w:val="2A3325"/>
          <w:spacing w:val="40"/>
        </w:rPr>
        <w:t> </w:t>
      </w:r>
      <w:r>
        <w:rPr>
          <w:color w:val="2A3325"/>
        </w:rPr>
        <w:t>Is it severe or pervasive?</w:t>
      </w:r>
    </w:p>
    <w:p>
      <w:pPr>
        <w:pStyle w:val="BodyText"/>
        <w:spacing w:line="280" w:lineRule="auto" w:before="2"/>
        <w:ind w:left="731" w:right="33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8096">
                <wp:simplePos x="0" y="0"/>
                <wp:positionH relativeFrom="page">
                  <wp:posOffset>4738786</wp:posOffset>
                </wp:positionH>
                <wp:positionV relativeFrom="paragraph">
                  <wp:posOffset>68943</wp:posOffset>
                </wp:positionV>
                <wp:extent cx="42545" cy="42545"/>
                <wp:effectExtent l="0" t="0" r="0" b="0"/>
                <wp:wrapNone/>
                <wp:docPr id="71" name="Graphic 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" name="Graphic 7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3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3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3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3"/>
                              </a:lnTo>
                              <a:lnTo>
                                <a:pt x="23973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73.132782pt;margin-top:5.428657pt;width:3.35pt;height:3.35pt;mso-position-horizontal-relative:page;mso-position-vertical-relative:paragraph;z-index:15748096" id="docshape69" coordorigin="7463,109" coordsize="67,67" path="m7500,175l7492,175,7487,174,7463,146,7463,137,7492,109,7500,109,7529,142,7529,146,7500,175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Does</w:t>
      </w:r>
      <w:r>
        <w:rPr>
          <w:color w:val="2A3325"/>
          <w:spacing w:val="40"/>
        </w:rPr>
        <w:t> </w:t>
      </w:r>
      <w:r>
        <w:rPr>
          <w:color w:val="2A3325"/>
        </w:rPr>
        <w:t>it</w:t>
      </w:r>
      <w:r>
        <w:rPr>
          <w:color w:val="2A3325"/>
          <w:spacing w:val="40"/>
        </w:rPr>
        <w:t> </w:t>
      </w:r>
      <w:r>
        <w:rPr>
          <w:color w:val="2A3325"/>
        </w:rPr>
        <w:t>change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terms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conditions</w:t>
      </w:r>
      <w:r>
        <w:rPr>
          <w:color w:val="2A3325"/>
          <w:spacing w:val="40"/>
        </w:rPr>
        <w:t> </w:t>
      </w:r>
      <w:r>
        <w:rPr>
          <w:color w:val="2A3325"/>
        </w:rPr>
        <w:t>of the job?</w:t>
      </w:r>
    </w:p>
    <w:p>
      <w:pPr>
        <w:pStyle w:val="Heading5"/>
        <w:jc w:val="left"/>
      </w:pPr>
      <w:r>
        <w:rPr>
          <w:color w:val="2A3325"/>
        </w:rPr>
        <w:t>The</w:t>
      </w:r>
      <w:r>
        <w:rPr>
          <w:color w:val="2A3325"/>
          <w:spacing w:val="30"/>
        </w:rPr>
        <w:t> </w:t>
      </w:r>
      <w:r>
        <w:rPr>
          <w:color w:val="2A3325"/>
          <w:spacing w:val="9"/>
        </w:rPr>
        <w:t>"Reasonable</w:t>
      </w:r>
      <w:r>
        <w:rPr>
          <w:color w:val="2A3325"/>
          <w:spacing w:val="31"/>
        </w:rPr>
        <w:t> </w:t>
      </w:r>
      <w:r>
        <w:rPr>
          <w:color w:val="2A3325"/>
        </w:rPr>
        <w:t>Person"</w:t>
      </w:r>
      <w:r>
        <w:rPr>
          <w:color w:val="2A3325"/>
          <w:spacing w:val="30"/>
        </w:rPr>
        <w:t> </w:t>
      </w:r>
      <w:r>
        <w:rPr>
          <w:color w:val="2A3325"/>
          <w:spacing w:val="-2"/>
        </w:rPr>
        <w:t>Standard</w:t>
      </w:r>
    </w:p>
    <w:p>
      <w:pPr>
        <w:pStyle w:val="BodyText"/>
        <w:spacing w:line="280" w:lineRule="auto" w:before="178"/>
        <w:ind w:left="357" w:right="296"/>
        <w:jc w:val="both"/>
      </w:pPr>
      <w:r>
        <w:rPr>
          <w:color w:val="2A3325"/>
        </w:rPr>
        <w:t>Under the policy on </w:t>
      </w:r>
      <w:r>
        <w:rPr>
          <w:color w:val="2A3325"/>
          <w:spacing w:val="9"/>
        </w:rPr>
        <w:t>harassment,</w:t>
      </w:r>
      <w:r>
        <w:rPr>
          <w:color w:val="2A3325"/>
          <w:spacing w:val="9"/>
        </w:rPr>
        <w:t> </w:t>
      </w:r>
      <w:r>
        <w:rPr>
          <w:color w:val="2A3325"/>
        </w:rPr>
        <w:t>the </w:t>
      </w:r>
      <w:r>
        <w:rPr>
          <w:color w:val="2A3325"/>
          <w:spacing w:val="9"/>
        </w:rPr>
        <w:t>"reasonable</w:t>
      </w:r>
      <w:r>
        <w:rPr>
          <w:color w:val="2A3325"/>
          <w:spacing w:val="9"/>
        </w:rPr>
        <w:t> </w:t>
      </w:r>
      <w:r>
        <w:rPr>
          <w:color w:val="2A3325"/>
        </w:rPr>
        <w:t>person" standard considers the employee's </w:t>
      </w:r>
      <w:r>
        <w:rPr>
          <w:color w:val="2A3325"/>
          <w:spacing w:val="9"/>
        </w:rPr>
        <w:t>perspective</w:t>
      </w:r>
      <w:r>
        <w:rPr>
          <w:color w:val="2A3325"/>
          <w:spacing w:val="9"/>
        </w:rPr>
        <w:t> </w:t>
      </w:r>
      <w:r>
        <w:rPr>
          <w:color w:val="2A3325"/>
        </w:rPr>
        <w:t>and assesses if a reasonable person exposed to the same or similar </w:t>
      </w:r>
      <w:r>
        <w:rPr>
          <w:color w:val="2A3325"/>
          <w:spacing w:val="9"/>
        </w:rPr>
        <w:t>circumstances</w:t>
      </w:r>
      <w:r>
        <w:rPr>
          <w:color w:val="2A3325"/>
          <w:spacing w:val="9"/>
        </w:rPr>
        <w:t> </w:t>
      </w:r>
      <w:r>
        <w:rPr>
          <w:color w:val="2A3325"/>
        </w:rPr>
        <w:t>would find the </w:t>
      </w:r>
      <w:r>
        <w:rPr>
          <w:color w:val="2A3325"/>
          <w:spacing w:val="9"/>
        </w:rPr>
        <w:t>environment</w:t>
      </w:r>
      <w:r>
        <w:rPr>
          <w:color w:val="2A3325"/>
          <w:spacing w:val="9"/>
        </w:rPr>
        <w:t> </w:t>
      </w:r>
      <w:r>
        <w:rPr>
          <w:color w:val="2A3325"/>
        </w:rPr>
        <w:t>hostile, </w:t>
      </w:r>
      <w:r>
        <w:rPr>
          <w:color w:val="2A3325"/>
          <w:spacing w:val="9"/>
        </w:rPr>
        <w:t>intimidating,</w:t>
      </w:r>
      <w:r>
        <w:rPr>
          <w:color w:val="2A3325"/>
          <w:spacing w:val="9"/>
        </w:rPr>
        <w:t> </w:t>
      </w:r>
      <w:r>
        <w:rPr>
          <w:color w:val="2A3325"/>
        </w:rPr>
        <w:t>or </w:t>
      </w:r>
      <w:r>
        <w:rPr>
          <w:color w:val="2A3325"/>
          <w:spacing w:val="-2"/>
        </w:rPr>
        <w:t>offensive.</w:t>
      </w:r>
    </w:p>
    <w:p>
      <w:pPr>
        <w:spacing w:after="0" w:line="280" w:lineRule="auto"/>
        <w:jc w:val="both"/>
        <w:sectPr>
          <w:type w:val="continuous"/>
          <w:pgSz w:w="12240" w:h="15840"/>
          <w:pgMar w:header="0" w:footer="149" w:top="320" w:bottom="0" w:left="0" w:right="0"/>
          <w:cols w:num="2" w:equalWidth="0">
            <w:col w:w="6771" w:space="151"/>
            <w:col w:w="5318"/>
          </w:cols>
        </w:sectPr>
      </w:pPr>
    </w:p>
    <w:p>
      <w:pPr>
        <w:pStyle w:val="BodyText"/>
        <w:spacing w:before="1"/>
        <w:rPr>
          <w:sz w:val="20"/>
        </w:rPr>
      </w:pPr>
    </w:p>
    <w:p>
      <w:pPr>
        <w:pStyle w:val="Heading3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1408">
                <wp:simplePos x="0" y="0"/>
                <wp:positionH relativeFrom="page">
                  <wp:posOffset>4583925</wp:posOffset>
                </wp:positionH>
                <wp:positionV relativeFrom="paragraph">
                  <wp:posOffset>56597</wp:posOffset>
                </wp:positionV>
                <wp:extent cx="3175000" cy="3955415"/>
                <wp:effectExtent l="0" t="0" r="0" b="0"/>
                <wp:wrapNone/>
                <wp:docPr id="74" name="Group 7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" name="Group 74"/>
                      <wpg:cNvGrpSpPr/>
                      <wpg:grpSpPr>
                        <a:xfrm>
                          <a:off x="0" y="0"/>
                          <a:ext cx="3175000" cy="3955415"/>
                          <a:chExt cx="3175000" cy="395541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755621" y="0"/>
                            <a:ext cx="2419350" cy="3333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9350" h="3333750">
                                <a:moveTo>
                                  <a:pt x="2419349" y="3333749"/>
                                </a:moveTo>
                                <a:lnTo>
                                  <a:pt x="0" y="3333749"/>
                                </a:lnTo>
                                <a:lnTo>
                                  <a:pt x="0" y="0"/>
                                </a:lnTo>
                                <a:lnTo>
                                  <a:pt x="2419349" y="0"/>
                                </a:lnTo>
                                <a:lnTo>
                                  <a:pt x="2419349" y="33337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0530"/>
                            <a:ext cx="2905124" cy="35147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360.938995pt;margin-top:4.456502pt;width:250pt;height:311.45pt;mso-position-horizontal-relative:page;mso-position-vertical-relative:paragraph;z-index:15761408" id="docshapegroup72" coordorigin="7219,89" coordsize="5000,6229">
                <v:rect style="position:absolute;left:8408;top:89;width:3810;height:5250" id="docshape73" filled="true" fillcolor="#1b365c" stroked="false">
                  <v:fill type="solid"/>
                </v:rect>
                <v:shape style="position:absolute;left:7218;top:782;width:4575;height:5535" type="#_x0000_t75" id="docshape74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color w:val="2A3325"/>
          <w:spacing w:val="10"/>
        </w:rPr>
        <w:t>Glossary</w:t>
      </w:r>
      <w:r>
        <w:rPr>
          <w:color w:val="2A3325"/>
          <w:spacing w:val="48"/>
        </w:rPr>
        <w:t> </w:t>
      </w:r>
      <w:r>
        <w:rPr>
          <w:color w:val="2A3325"/>
        </w:rPr>
        <w:t>of</w:t>
      </w:r>
      <w:r>
        <w:rPr>
          <w:color w:val="2A3325"/>
          <w:spacing w:val="49"/>
        </w:rPr>
        <w:t> </w:t>
      </w:r>
      <w:r>
        <w:rPr>
          <w:color w:val="2A3325"/>
          <w:spacing w:val="8"/>
        </w:rPr>
        <w:t>Terms2</w:t>
      </w:r>
    </w:p>
    <w:p>
      <w:pPr>
        <w:spacing w:line="280" w:lineRule="auto" w:before="186"/>
        <w:ind w:left="816" w:right="5422" w:firstLine="0"/>
        <w:jc w:val="both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288">
                <wp:simplePos x="0" y="0"/>
                <wp:positionH relativeFrom="page">
                  <wp:posOffset>397498</wp:posOffset>
                </wp:positionH>
                <wp:positionV relativeFrom="paragraph">
                  <wp:posOffset>185785</wp:posOffset>
                </wp:positionV>
                <wp:extent cx="42545" cy="4254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14.628747pt;width:3.35pt;height:3.35pt;mso-position-horizontal-relative:page;mso-position-vertical-relative:paragraph;z-index:15756288" id="docshape75" coordorigin="626,293" coordsize="67,67" path="m664,359l655,359,651,358,626,330,626,321,655,293,664,293,693,326,693,330,664,359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  <w:spacing w:val="10"/>
          <w:sz w:val="22"/>
        </w:rPr>
        <w:t>Good-</w:t>
      </w:r>
      <w:r>
        <w:rPr>
          <w:b/>
          <w:color w:val="2A3325"/>
          <w:sz w:val="22"/>
        </w:rPr>
        <w:t>faith</w:t>
      </w:r>
      <w:r>
        <w:rPr>
          <w:b/>
          <w:color w:val="2A3325"/>
          <w:spacing w:val="40"/>
          <w:sz w:val="22"/>
        </w:rPr>
        <w:t> </w:t>
      </w:r>
      <w:r>
        <w:rPr>
          <w:b/>
          <w:color w:val="2A3325"/>
          <w:spacing w:val="10"/>
          <w:sz w:val="22"/>
        </w:rPr>
        <w:t>belief</w:t>
      </w:r>
      <w:r>
        <w:rPr>
          <w:color w:val="2A3325"/>
          <w:spacing w:val="10"/>
          <w:sz w:val="22"/>
        </w:rPr>
        <w:t>—</w:t>
      </w:r>
      <w:r>
        <w:rPr>
          <w:color w:val="2A3325"/>
          <w:sz w:val="22"/>
        </w:rPr>
        <w:t>A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belief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held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for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a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specific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reason and without malicious intent.</w:t>
      </w:r>
    </w:p>
    <w:p>
      <w:pPr>
        <w:pStyle w:val="BodyText"/>
        <w:spacing w:line="280" w:lineRule="auto" w:before="135"/>
        <w:ind w:left="816" w:right="54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397498</wp:posOffset>
                </wp:positionH>
                <wp:positionV relativeFrom="paragraph">
                  <wp:posOffset>153400</wp:posOffset>
                </wp:positionV>
                <wp:extent cx="42545" cy="42545"/>
                <wp:effectExtent l="0" t="0" r="0" b="0"/>
                <wp:wrapNone/>
                <wp:docPr id="78" name="Graphic 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" name="Graphic 78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12.078756pt;width:3.35pt;height:3.35pt;mso-position-horizontal-relative:page;mso-position-vertical-relative:paragraph;z-index:15756800" id="docshape76" coordorigin="626,242" coordsize="67,67" path="m664,308l655,308,651,307,626,279,626,270,655,242,664,242,693,275,693,279,664,30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</w:rPr>
        <w:t>Reasonable</w:t>
      </w:r>
      <w:r>
        <w:rPr>
          <w:b/>
          <w:color w:val="2A3325"/>
          <w:spacing w:val="80"/>
        </w:rPr>
        <w:t> </w:t>
      </w:r>
      <w:r>
        <w:rPr>
          <w:b/>
          <w:color w:val="2A3325"/>
        </w:rPr>
        <w:t>person</w:t>
      </w:r>
      <w:r>
        <w:rPr>
          <w:b/>
          <w:color w:val="2A3325"/>
          <w:spacing w:val="80"/>
        </w:rPr>
        <w:t> </w:t>
      </w:r>
      <w:r>
        <w:rPr>
          <w:b/>
          <w:color w:val="2A3325"/>
          <w:spacing w:val="10"/>
        </w:rPr>
        <w:t>standard</w:t>
      </w:r>
      <w:r>
        <w:rPr>
          <w:color w:val="2A3325"/>
          <w:spacing w:val="10"/>
        </w:rPr>
        <w:t>—</w:t>
      </w:r>
      <w:r>
        <w:rPr>
          <w:color w:val="2A3325"/>
        </w:rPr>
        <w:t>A</w:t>
      </w:r>
      <w:r>
        <w:rPr>
          <w:color w:val="2A3325"/>
          <w:spacing w:val="80"/>
        </w:rPr>
        <w:t> </w:t>
      </w:r>
      <w:r>
        <w:rPr>
          <w:color w:val="2A3325"/>
        </w:rPr>
        <w:t>legal</w:t>
      </w:r>
      <w:r>
        <w:rPr>
          <w:color w:val="2A3325"/>
          <w:spacing w:val="80"/>
        </w:rPr>
        <w:t> </w:t>
      </w:r>
      <w:r>
        <w:rPr>
          <w:color w:val="2A3325"/>
        </w:rPr>
        <w:t>doctrine</w:t>
      </w:r>
      <w:r>
        <w:rPr>
          <w:color w:val="2A3325"/>
          <w:spacing w:val="80"/>
        </w:rPr>
        <w:t> </w:t>
      </w:r>
      <w:r>
        <w:rPr>
          <w:color w:val="2A3325"/>
        </w:rPr>
        <w:t>that asks</w:t>
      </w:r>
      <w:r>
        <w:rPr>
          <w:color w:val="2A3325"/>
          <w:spacing w:val="40"/>
        </w:rPr>
        <w:t> </w:t>
      </w:r>
      <w:r>
        <w:rPr>
          <w:color w:val="2A3325"/>
        </w:rPr>
        <w:t>whether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person</w:t>
      </w:r>
      <w:r>
        <w:rPr>
          <w:color w:val="2A3325"/>
          <w:spacing w:val="40"/>
        </w:rPr>
        <w:t> </w:t>
      </w:r>
      <w:r>
        <w:rPr>
          <w:color w:val="2A3325"/>
        </w:rPr>
        <w:t>similarly</w:t>
      </w:r>
      <w:r>
        <w:rPr>
          <w:color w:val="2A3325"/>
          <w:spacing w:val="40"/>
        </w:rPr>
        <w:t> </w:t>
      </w:r>
      <w:r>
        <w:rPr>
          <w:color w:val="2A3325"/>
        </w:rPr>
        <w:t>situated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target would find the conduct harassing.</w:t>
      </w:r>
    </w:p>
    <w:p>
      <w:pPr>
        <w:pStyle w:val="BodyText"/>
        <w:spacing w:line="280" w:lineRule="auto" w:before="137"/>
        <w:ind w:left="816" w:right="54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312">
                <wp:simplePos x="0" y="0"/>
                <wp:positionH relativeFrom="page">
                  <wp:posOffset>397498</wp:posOffset>
                </wp:positionH>
                <wp:positionV relativeFrom="paragraph">
                  <wp:posOffset>154669</wp:posOffset>
                </wp:positionV>
                <wp:extent cx="42545" cy="42545"/>
                <wp:effectExtent l="0" t="0" r="0" b="0"/>
                <wp:wrapNone/>
                <wp:docPr id="79" name="Graphic 7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" name="Graphic 79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12.17872pt;width:3.35pt;height:3.35pt;mso-position-horizontal-relative:page;mso-position-vertical-relative:paragraph;z-index:15757312" id="docshape77" coordorigin="626,244" coordsize="67,67" path="m664,310l655,310,651,309,626,281,626,272,655,244,664,244,693,277,693,281,664,31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</w:rPr>
        <w:t>Benefit</w:t>
      </w:r>
      <w:r>
        <w:rPr>
          <w:b/>
          <w:color w:val="2A3325"/>
          <w:spacing w:val="40"/>
        </w:rPr>
        <w:t> </w:t>
      </w:r>
      <w:r>
        <w:rPr>
          <w:b/>
          <w:color w:val="2A3325"/>
        </w:rPr>
        <w:t>of</w:t>
      </w:r>
      <w:r>
        <w:rPr>
          <w:b/>
          <w:color w:val="2A3325"/>
          <w:spacing w:val="40"/>
        </w:rPr>
        <w:t> </w:t>
      </w:r>
      <w:r>
        <w:rPr>
          <w:b/>
          <w:color w:val="2A3325"/>
        </w:rPr>
        <w:t>the</w:t>
      </w:r>
      <w:r>
        <w:rPr>
          <w:b/>
          <w:color w:val="2A3325"/>
          <w:spacing w:val="40"/>
        </w:rPr>
        <w:t> </w:t>
      </w:r>
      <w:r>
        <w:rPr>
          <w:b/>
          <w:color w:val="2A3325"/>
          <w:spacing w:val="10"/>
        </w:rPr>
        <w:t>doubt</w:t>
      </w:r>
      <w:r>
        <w:rPr>
          <w:color w:val="2A3325"/>
          <w:spacing w:val="10"/>
        </w:rPr>
        <w:t>—</w:t>
      </w:r>
      <w:r>
        <w:rPr>
          <w:color w:val="2A3325"/>
        </w:rPr>
        <w:t>Accepting</w:t>
      </w:r>
      <w:r>
        <w:rPr>
          <w:color w:val="2A3325"/>
          <w:spacing w:val="40"/>
        </w:rPr>
        <w:t> </w:t>
      </w:r>
      <w:r>
        <w:rPr>
          <w:color w:val="2A3325"/>
        </w:rPr>
        <w:t>someone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something as</w:t>
      </w:r>
      <w:r>
        <w:rPr>
          <w:color w:val="2A3325"/>
          <w:spacing w:val="40"/>
        </w:rPr>
        <w:t> </w:t>
      </w:r>
      <w:r>
        <w:rPr>
          <w:color w:val="2A3325"/>
        </w:rPr>
        <w:t>honest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genuine</w:t>
      </w:r>
      <w:r>
        <w:rPr>
          <w:color w:val="2A3325"/>
          <w:spacing w:val="40"/>
        </w:rPr>
        <w:t> </w:t>
      </w:r>
      <w:r>
        <w:rPr>
          <w:color w:val="2A3325"/>
        </w:rPr>
        <w:t>when</w:t>
      </w:r>
      <w:r>
        <w:rPr>
          <w:color w:val="2A3325"/>
          <w:spacing w:val="40"/>
        </w:rPr>
        <w:t> </w:t>
      </w:r>
      <w:r>
        <w:rPr>
          <w:color w:val="2A3325"/>
        </w:rPr>
        <w:t>questions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concerns</w:t>
      </w:r>
      <w:r>
        <w:rPr>
          <w:color w:val="2A3325"/>
          <w:spacing w:val="40"/>
        </w:rPr>
        <w:t> </w:t>
      </w:r>
      <w:r>
        <w:rPr>
          <w:color w:val="2A3325"/>
        </w:rPr>
        <w:t>exist.</w:t>
      </w:r>
    </w:p>
    <w:p>
      <w:pPr>
        <w:pStyle w:val="BodyText"/>
        <w:spacing w:line="280" w:lineRule="auto" w:before="135"/>
        <w:ind w:left="816" w:right="5422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7824">
                <wp:simplePos x="0" y="0"/>
                <wp:positionH relativeFrom="page">
                  <wp:posOffset>397498</wp:posOffset>
                </wp:positionH>
                <wp:positionV relativeFrom="paragraph">
                  <wp:posOffset>153399</wp:posOffset>
                </wp:positionV>
                <wp:extent cx="42545" cy="42545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12.078729pt;width:3.35pt;height:3.35pt;mso-position-horizontal-relative:page;mso-position-vertical-relative:paragraph;z-index:15757824" id="docshape78" coordorigin="626,242" coordsize="67,67" path="m664,308l655,308,651,307,626,279,626,270,655,242,664,242,693,275,693,279,664,30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</w:rPr>
        <w:t>Flip it &amp; </w:t>
      </w:r>
      <w:r>
        <w:rPr>
          <w:b/>
          <w:color w:val="2A3325"/>
          <w:spacing w:val="10"/>
        </w:rPr>
        <w:t>reset</w:t>
      </w:r>
      <w:r>
        <w:rPr>
          <w:color w:val="2A3325"/>
          <w:spacing w:val="10"/>
        </w:rPr>
        <w:t>—</w:t>
      </w:r>
      <w:r>
        <w:rPr>
          <w:color w:val="2A3325"/>
        </w:rPr>
        <w:t>Turn an offensive statement into a question,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reset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situation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assume</w:t>
      </w:r>
      <w:r>
        <w:rPr>
          <w:color w:val="2A3325"/>
          <w:spacing w:val="40"/>
        </w:rPr>
        <w:t> </w:t>
      </w:r>
      <w:r>
        <w:rPr>
          <w:color w:val="2A3325"/>
        </w:rPr>
        <w:t>no</w:t>
      </w:r>
      <w:r>
        <w:rPr>
          <w:color w:val="2A3325"/>
          <w:spacing w:val="40"/>
        </w:rPr>
        <w:t> </w:t>
      </w:r>
      <w:r>
        <w:rPr>
          <w:color w:val="2A3325"/>
        </w:rPr>
        <w:t>offense was</w:t>
      </w:r>
      <w:r>
        <w:rPr>
          <w:color w:val="2A3325"/>
          <w:spacing w:val="40"/>
        </w:rPr>
        <w:t> </w:t>
      </w:r>
      <w:r>
        <w:rPr>
          <w:color w:val="2A3325"/>
        </w:rPr>
        <w:t>intended</w:t>
      </w:r>
      <w:r>
        <w:rPr>
          <w:color w:val="2A3325"/>
          <w:spacing w:val="40"/>
        </w:rPr>
        <w:t> </w:t>
      </w:r>
      <w:r>
        <w:rPr>
          <w:color w:val="2A3325"/>
        </w:rPr>
        <w:t>(e.g.</w:t>
      </w:r>
      <w:r>
        <w:rPr>
          <w:color w:val="2A3325"/>
          <w:spacing w:val="40"/>
        </w:rPr>
        <w:t> </w:t>
      </w:r>
      <w:r>
        <w:rPr>
          <w:color w:val="2A3325"/>
        </w:rPr>
        <w:t>"Did</w:t>
      </w:r>
      <w:r>
        <w:rPr>
          <w:color w:val="2A3325"/>
          <w:spacing w:val="40"/>
        </w:rPr>
        <w:t> </w:t>
      </w:r>
      <w:r>
        <w:rPr>
          <w:color w:val="2A3325"/>
        </w:rPr>
        <w:t>you</w:t>
      </w:r>
      <w:r>
        <w:rPr>
          <w:color w:val="2A3325"/>
          <w:spacing w:val="40"/>
        </w:rPr>
        <w:t> </w:t>
      </w:r>
      <w:r>
        <w:rPr>
          <w:color w:val="2A3325"/>
        </w:rPr>
        <w:t>mean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ask</w:t>
      </w:r>
      <w:r>
        <w:rPr>
          <w:color w:val="2A3325"/>
          <w:spacing w:val="40"/>
        </w:rPr>
        <w:t> </w:t>
      </w:r>
      <w:r>
        <w:rPr>
          <w:color w:val="2A3325"/>
        </w:rPr>
        <w:t>me…?").</w:t>
      </w:r>
    </w:p>
    <w:p>
      <w:pPr>
        <w:pStyle w:val="BodyText"/>
        <w:spacing w:before="7"/>
        <w:rPr>
          <w:sz w:val="17"/>
        </w:rPr>
      </w:pPr>
    </w:p>
    <w:p>
      <w:pPr>
        <w:pStyle w:val="Heading3"/>
        <w:spacing w:before="104"/>
      </w:pPr>
      <w:r>
        <w:rPr>
          <w:color w:val="2A3325"/>
        </w:rPr>
        <w:t>Step</w:t>
      </w:r>
      <w:r>
        <w:rPr>
          <w:color w:val="2A3325"/>
          <w:spacing w:val="46"/>
        </w:rPr>
        <w:t> </w:t>
      </w:r>
      <w:r>
        <w:rPr>
          <w:color w:val="2A3325"/>
        </w:rPr>
        <w:t>III:</w:t>
      </w:r>
      <w:r>
        <w:rPr>
          <w:color w:val="2A3325"/>
          <w:spacing w:val="46"/>
        </w:rPr>
        <w:t> </w:t>
      </w:r>
      <w:r>
        <w:rPr>
          <w:color w:val="2A3325"/>
        </w:rPr>
        <w:t>Take</w:t>
      </w:r>
      <w:r>
        <w:rPr>
          <w:color w:val="2A3325"/>
          <w:spacing w:val="47"/>
        </w:rPr>
        <w:t> </w:t>
      </w:r>
      <w:r>
        <w:rPr>
          <w:color w:val="2A3325"/>
          <w:spacing w:val="10"/>
        </w:rPr>
        <w:t>appropriate</w:t>
      </w:r>
      <w:r>
        <w:rPr>
          <w:color w:val="2A3325"/>
          <w:spacing w:val="46"/>
        </w:rPr>
        <w:t> </w:t>
      </w:r>
      <w:r>
        <w:rPr>
          <w:color w:val="2A3325"/>
          <w:spacing w:val="8"/>
        </w:rPr>
        <w:t>action.</w:t>
      </w:r>
    </w:p>
    <w:p>
      <w:pPr>
        <w:pStyle w:val="BodyText"/>
        <w:spacing w:before="219"/>
        <w:ind w:left="442"/>
      </w:pPr>
      <w:r>
        <w:rPr>
          <w:color w:val="2A3325"/>
        </w:rPr>
        <w:t>The</w:t>
      </w:r>
      <w:r>
        <w:rPr>
          <w:color w:val="2A3325"/>
          <w:spacing w:val="13"/>
        </w:rPr>
        <w:t> </w:t>
      </w:r>
      <w:r>
        <w:rPr>
          <w:color w:val="2A3325"/>
        </w:rPr>
        <w:t>Four</w:t>
      </w:r>
      <w:r>
        <w:rPr>
          <w:color w:val="2A3325"/>
          <w:spacing w:val="13"/>
        </w:rPr>
        <w:t> </w:t>
      </w:r>
      <w:r>
        <w:rPr>
          <w:color w:val="2A3325"/>
        </w:rPr>
        <w:t>Ds</w:t>
      </w:r>
      <w:r>
        <w:rPr>
          <w:color w:val="2A3325"/>
          <w:spacing w:val="14"/>
        </w:rPr>
        <w:t> </w:t>
      </w:r>
      <w:r>
        <w:rPr>
          <w:color w:val="2A3325"/>
          <w:spacing w:val="-4"/>
        </w:rPr>
        <w:t>are:</w:t>
      </w:r>
    </w:p>
    <w:p>
      <w:pPr>
        <w:spacing w:before="177"/>
        <w:ind w:left="816" w:right="0" w:firstLine="0"/>
        <w:jc w:val="left"/>
        <w:rPr>
          <w:sz w:val="22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336">
                <wp:simplePos x="0" y="0"/>
                <wp:positionH relativeFrom="page">
                  <wp:posOffset>397498</wp:posOffset>
                </wp:positionH>
                <wp:positionV relativeFrom="paragraph">
                  <wp:posOffset>180069</wp:posOffset>
                </wp:positionV>
                <wp:extent cx="42545" cy="42545"/>
                <wp:effectExtent l="0" t="0" r="0" b="0"/>
                <wp:wrapNone/>
                <wp:docPr id="81" name="Graphic 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" name="Graphic 81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14.178733pt;width:3.35pt;height:3.35pt;mso-position-horizontal-relative:page;mso-position-vertical-relative:paragraph;z-index:15758336" id="docshape79" coordorigin="626,284" coordsize="67,67" path="m664,350l655,350,651,349,626,321,626,312,655,284,664,284,693,317,693,321,664,350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  <w:sz w:val="22"/>
        </w:rPr>
        <w:t>Direct</w:t>
      </w:r>
      <w:r>
        <w:rPr>
          <w:b/>
          <w:color w:val="2A3325"/>
          <w:spacing w:val="16"/>
          <w:sz w:val="22"/>
        </w:rPr>
        <w:t> </w:t>
      </w:r>
      <w:r>
        <w:rPr>
          <w:color w:val="2A3325"/>
          <w:sz w:val="22"/>
        </w:rPr>
        <w:t>(intervene</w:t>
      </w:r>
      <w:r>
        <w:rPr>
          <w:color w:val="2A3325"/>
          <w:spacing w:val="17"/>
          <w:sz w:val="22"/>
        </w:rPr>
        <w:t> </w:t>
      </w:r>
      <w:r>
        <w:rPr>
          <w:color w:val="2A3325"/>
          <w:sz w:val="22"/>
        </w:rPr>
        <w:t>in</w:t>
      </w:r>
      <w:r>
        <w:rPr>
          <w:color w:val="2A3325"/>
          <w:spacing w:val="17"/>
          <w:sz w:val="22"/>
        </w:rPr>
        <w:t> </w:t>
      </w:r>
      <w:r>
        <w:rPr>
          <w:color w:val="2A3325"/>
          <w:sz w:val="22"/>
        </w:rPr>
        <w:t>the</w:t>
      </w:r>
      <w:r>
        <w:rPr>
          <w:color w:val="2A3325"/>
          <w:spacing w:val="17"/>
          <w:sz w:val="22"/>
        </w:rPr>
        <w:t> </w:t>
      </w:r>
      <w:r>
        <w:rPr>
          <w:color w:val="2A3325"/>
          <w:spacing w:val="-2"/>
          <w:sz w:val="22"/>
        </w:rPr>
        <w:t>moment)</w:t>
      </w:r>
    </w:p>
    <w:p>
      <w:pPr>
        <w:pStyle w:val="BodyText"/>
        <w:spacing w:line="280" w:lineRule="auto" w:before="45"/>
        <w:ind w:left="816" w:right="6494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8848">
                <wp:simplePos x="0" y="0"/>
                <wp:positionH relativeFrom="page">
                  <wp:posOffset>397498</wp:posOffset>
                </wp:positionH>
                <wp:positionV relativeFrom="paragraph">
                  <wp:posOffset>96250</wp:posOffset>
                </wp:positionV>
                <wp:extent cx="42545" cy="42545"/>
                <wp:effectExtent l="0" t="0" r="0" b="0"/>
                <wp:wrapNone/>
                <wp:docPr id="82" name="Graphic 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" name="Graphic 82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7.578747pt;width:3.35pt;height:3.35pt;mso-position-horizontal-relative:page;mso-position-vertical-relative:paragraph;z-index:15758848" id="docshape80" coordorigin="626,152" coordsize="67,67" path="m664,218l655,218,651,217,626,189,626,180,655,152,664,152,693,185,693,189,664,2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360">
                <wp:simplePos x="0" y="0"/>
                <wp:positionH relativeFrom="page">
                  <wp:posOffset>397498</wp:posOffset>
                </wp:positionH>
                <wp:positionV relativeFrom="paragraph">
                  <wp:posOffset>286744</wp:posOffset>
                </wp:positionV>
                <wp:extent cx="42545" cy="42545"/>
                <wp:effectExtent l="0" t="0" r="0" b="0"/>
                <wp:wrapNone/>
                <wp:docPr id="83" name="Graphic 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" name="Graphic 83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8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22.578335pt;width:3.35pt;height:3.35pt;mso-position-horizontal-relative:page;mso-position-vertical-relative:paragraph;z-index:15759360" id="docshape81" coordorigin="626,452" coordsize="67,67" path="m664,518l655,518,651,517,626,489,626,480,655,452,664,452,693,485,693,489,664,5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397498</wp:posOffset>
                </wp:positionH>
                <wp:positionV relativeFrom="paragraph">
                  <wp:posOffset>477239</wp:posOffset>
                </wp:positionV>
                <wp:extent cx="42545" cy="42545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2"/>
                              </a:moveTo>
                              <a:lnTo>
                                <a:pt x="18359" y="42332"/>
                              </a:lnTo>
                              <a:lnTo>
                                <a:pt x="15659" y="41795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37.577923pt;width:3.35pt;height:3.35pt;mso-position-horizontal-relative:page;mso-position-vertical-relative:paragraph;z-index:15759872" id="docshape82" coordorigin="626,752" coordsize="67,67" path="m664,818l655,818,651,817,626,789,626,780,655,752,664,752,693,785,693,789,664,818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b/>
          <w:color w:val="2A3325"/>
        </w:rPr>
        <w:t>Disrupt </w:t>
      </w:r>
      <w:r>
        <w:rPr>
          <w:color w:val="2A3325"/>
        </w:rPr>
        <w:t>(draw attention away from target) </w:t>
      </w:r>
      <w:r>
        <w:rPr>
          <w:b/>
          <w:color w:val="2A3325"/>
        </w:rPr>
        <w:t>Delegate </w:t>
      </w:r>
      <w:r>
        <w:rPr>
          <w:color w:val="2A3325"/>
        </w:rPr>
        <w:t>(identify best person to intervene) </w:t>
      </w:r>
      <w:r>
        <w:rPr>
          <w:b/>
          <w:color w:val="2A3325"/>
        </w:rPr>
        <w:t>Delay </w:t>
      </w:r>
      <w:r>
        <w:rPr>
          <w:color w:val="2A3325"/>
        </w:rPr>
        <w:t>(postpone </w:t>
      </w:r>
      <w:r>
        <w:rPr>
          <w:color w:val="2A3325"/>
          <w:spacing w:val="9"/>
        </w:rPr>
        <w:t>intervention </w:t>
      </w:r>
      <w:r>
        <w:rPr>
          <w:color w:val="2A3325"/>
        </w:rPr>
        <w:t>to a better time)</w:t>
      </w:r>
    </w:p>
    <w:p>
      <w:pPr>
        <w:pStyle w:val="Heading3"/>
        <w:spacing w:before="199"/>
      </w:pPr>
      <w:r>
        <w:rPr>
          <w:color w:val="2A3325"/>
        </w:rPr>
        <w:t>Step</w:t>
      </w:r>
      <w:r>
        <w:rPr>
          <w:color w:val="2A3325"/>
          <w:spacing w:val="27"/>
        </w:rPr>
        <w:t> </w:t>
      </w:r>
      <w:r>
        <w:rPr>
          <w:color w:val="2A3325"/>
        </w:rPr>
        <w:t>IV:</w:t>
      </w:r>
      <w:r>
        <w:rPr>
          <w:color w:val="2A3325"/>
          <w:spacing w:val="27"/>
        </w:rPr>
        <w:t> </w:t>
      </w:r>
      <w:r>
        <w:rPr>
          <w:color w:val="2A3325"/>
          <w:spacing w:val="10"/>
        </w:rPr>
        <w:t>Follow</w:t>
      </w:r>
      <w:r>
        <w:rPr>
          <w:color w:val="2A3325"/>
          <w:spacing w:val="27"/>
        </w:rPr>
        <w:t> </w:t>
      </w:r>
      <w:r>
        <w:rPr>
          <w:color w:val="2A3325"/>
        </w:rPr>
        <w:t>up</w:t>
      </w:r>
      <w:r>
        <w:rPr>
          <w:color w:val="2A3325"/>
          <w:spacing w:val="27"/>
        </w:rPr>
        <w:t> </w:t>
      </w:r>
      <w:r>
        <w:rPr>
          <w:color w:val="2A3325"/>
          <w:spacing w:val="8"/>
        </w:rPr>
        <w:t>afterwards.</w:t>
      </w:r>
    </w:p>
    <w:p>
      <w:pPr>
        <w:spacing w:line="280" w:lineRule="auto" w:before="186"/>
        <w:ind w:left="442" w:right="5299" w:firstLine="0"/>
        <w:jc w:val="left"/>
        <w:rPr>
          <w:sz w:val="22"/>
        </w:rPr>
      </w:pPr>
      <w:r>
        <w:rPr>
          <w:b/>
          <w:color w:val="2A3325"/>
          <w:sz w:val="22"/>
        </w:rPr>
        <w:t>Check</w:t>
      </w:r>
      <w:r>
        <w:rPr>
          <w:b/>
          <w:color w:val="2A3325"/>
          <w:spacing w:val="34"/>
          <w:sz w:val="22"/>
        </w:rPr>
        <w:t> </w:t>
      </w:r>
      <w:r>
        <w:rPr>
          <w:b/>
          <w:color w:val="2A3325"/>
          <w:sz w:val="22"/>
        </w:rPr>
        <w:t>in</w:t>
      </w:r>
      <w:r>
        <w:rPr>
          <w:b/>
          <w:color w:val="2A3325"/>
          <w:spacing w:val="34"/>
          <w:sz w:val="22"/>
        </w:rPr>
        <w:t> </w:t>
      </w:r>
      <w:r>
        <w:rPr>
          <w:b/>
          <w:color w:val="2A3325"/>
          <w:sz w:val="22"/>
        </w:rPr>
        <w:t>with</w:t>
      </w:r>
      <w:r>
        <w:rPr>
          <w:b/>
          <w:color w:val="2A3325"/>
          <w:spacing w:val="34"/>
          <w:sz w:val="22"/>
        </w:rPr>
        <w:t> </w:t>
      </w:r>
      <w:r>
        <w:rPr>
          <w:b/>
          <w:color w:val="2A3325"/>
          <w:sz w:val="22"/>
        </w:rPr>
        <w:t>the</w:t>
      </w:r>
      <w:r>
        <w:rPr>
          <w:b/>
          <w:color w:val="2A3325"/>
          <w:spacing w:val="34"/>
          <w:sz w:val="22"/>
        </w:rPr>
        <w:t> </w:t>
      </w:r>
      <w:r>
        <w:rPr>
          <w:b/>
          <w:color w:val="2A3325"/>
          <w:sz w:val="22"/>
        </w:rPr>
        <w:t>target.</w:t>
      </w:r>
      <w:r>
        <w:rPr>
          <w:b/>
          <w:color w:val="2A3325"/>
          <w:spacing w:val="40"/>
          <w:sz w:val="22"/>
        </w:rPr>
        <w:t> </w:t>
      </w:r>
      <w:r>
        <w:rPr>
          <w:color w:val="2A3325"/>
          <w:sz w:val="22"/>
        </w:rPr>
        <w:t>Ensure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safety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with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regular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check- </w:t>
      </w:r>
      <w:r>
        <w:rPr>
          <w:color w:val="2A3325"/>
          <w:spacing w:val="-4"/>
          <w:sz w:val="22"/>
        </w:rPr>
        <w:t>ins:</w:t>
      </w:r>
    </w:p>
    <w:p>
      <w:pPr>
        <w:pStyle w:val="BodyText"/>
        <w:spacing w:line="280" w:lineRule="auto" w:before="2"/>
        <w:ind w:left="816" w:right="669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397498</wp:posOffset>
                </wp:positionH>
                <wp:positionV relativeFrom="paragraph">
                  <wp:posOffset>68945</wp:posOffset>
                </wp:positionV>
                <wp:extent cx="42545" cy="42545"/>
                <wp:effectExtent l="0" t="0" r="0" b="0"/>
                <wp:wrapNone/>
                <wp:docPr id="85" name="Graphic 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" name="Graphic 85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5.428747pt;width:3.35pt;height:3.35pt;mso-position-horizontal-relative:page;mso-position-vertical-relative:paragraph;z-index:15760384" id="docshape83" coordorigin="626,109" coordsize="67,67" path="m664,175l655,175,651,174,626,146,626,137,655,109,664,109,693,142,693,146,664,175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60896">
                <wp:simplePos x="0" y="0"/>
                <wp:positionH relativeFrom="page">
                  <wp:posOffset>397498</wp:posOffset>
                </wp:positionH>
                <wp:positionV relativeFrom="paragraph">
                  <wp:posOffset>259439</wp:posOffset>
                </wp:positionV>
                <wp:extent cx="42545" cy="42545"/>
                <wp:effectExtent l="0" t="0" r="0" b="0"/>
                <wp:wrapNone/>
                <wp:docPr id="86" name="Graphic 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6" name="Graphic 86"/>
                      <wps:cNvSpPr/>
                      <wps:spPr>
                        <a:xfrm>
                          <a:off x="0" y="0"/>
                          <a:ext cx="42545" cy="42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545" h="42545">
                              <a:moveTo>
                                <a:pt x="23972" y="42331"/>
                              </a:moveTo>
                              <a:lnTo>
                                <a:pt x="18359" y="42331"/>
                              </a:lnTo>
                              <a:lnTo>
                                <a:pt x="15659" y="41794"/>
                              </a:lnTo>
                              <a:lnTo>
                                <a:pt x="0" y="23972"/>
                              </a:lnTo>
                              <a:lnTo>
                                <a:pt x="0" y="18359"/>
                              </a:lnTo>
                              <a:lnTo>
                                <a:pt x="18359" y="0"/>
                              </a:lnTo>
                              <a:lnTo>
                                <a:pt x="23972" y="0"/>
                              </a:lnTo>
                              <a:lnTo>
                                <a:pt x="42332" y="21166"/>
                              </a:lnTo>
                              <a:lnTo>
                                <a:pt x="42332" y="23972"/>
                              </a:lnTo>
                              <a:lnTo>
                                <a:pt x="23972" y="4233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A3325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.299099pt;margin-top:20.428335pt;width:3.35pt;height:3.35pt;mso-position-horizontal-relative:page;mso-position-vertical-relative:paragraph;z-index:15760896" id="docshape84" coordorigin="626,409" coordsize="67,67" path="m664,475l655,475,651,474,626,446,626,437,655,409,664,409,693,442,693,446,664,475xe" filled="true" fillcolor="#2a3325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2A3325"/>
        </w:rPr>
        <w:t>Affirm </w:t>
      </w:r>
      <w:r>
        <w:rPr>
          <w:color w:val="2A3325"/>
          <w:spacing w:val="9"/>
        </w:rPr>
        <w:t>sentiments, </w:t>
      </w:r>
      <w:r>
        <w:rPr>
          <w:color w:val="2A3325"/>
        </w:rPr>
        <w:t>and address stories. Support</w:t>
      </w:r>
      <w:r>
        <w:rPr>
          <w:color w:val="2A3325"/>
          <w:spacing w:val="40"/>
        </w:rPr>
        <w:t> </w:t>
      </w:r>
      <w:r>
        <w:rPr>
          <w:color w:val="2A3325"/>
        </w:rPr>
        <w:t>processes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healing</w:t>
      </w:r>
      <w:r>
        <w:rPr>
          <w:color w:val="2A3325"/>
          <w:spacing w:val="40"/>
        </w:rPr>
        <w:t> </w:t>
      </w:r>
      <w:r>
        <w:rPr>
          <w:color w:val="2A3325"/>
        </w:rPr>
        <w:t>and</w:t>
      </w:r>
      <w:r>
        <w:rPr>
          <w:color w:val="2A3325"/>
          <w:spacing w:val="40"/>
        </w:rPr>
        <w:t> </w:t>
      </w:r>
      <w:r>
        <w:rPr>
          <w:color w:val="2A3325"/>
        </w:rPr>
        <w:t>reporting.</w:t>
      </w:r>
    </w:p>
    <w:p>
      <w:pPr>
        <w:pStyle w:val="Heading3"/>
        <w:spacing w:before="173"/>
      </w:pPr>
      <w:r>
        <w:rPr>
          <w:color w:val="2A3325"/>
          <w:spacing w:val="8"/>
        </w:rPr>
        <w:t>References</w:t>
      </w:r>
    </w:p>
    <w:p>
      <w:pPr>
        <w:pStyle w:val="BodyText"/>
        <w:spacing w:line="280" w:lineRule="auto" w:before="52"/>
        <w:ind w:left="442" w:right="5520"/>
      </w:pPr>
      <w:r>
        <w:rPr>
          <w:color w:val="2A3325"/>
        </w:rPr>
        <w:t>(Except otherwise noted, Reference #1 is for all statistics in</w:t>
      </w:r>
      <w:r>
        <w:rPr>
          <w:color w:val="2A3325"/>
          <w:spacing w:val="40"/>
        </w:rPr>
        <w:t> </w:t>
      </w:r>
      <w:r>
        <w:rPr>
          <w:color w:val="2A3325"/>
        </w:rPr>
        <w:t>this document.)</w:t>
      </w:r>
    </w:p>
    <w:p>
      <w:pPr>
        <w:pStyle w:val="ListParagraph"/>
        <w:numPr>
          <w:ilvl w:val="0"/>
          <w:numId w:val="1"/>
        </w:numPr>
        <w:tabs>
          <w:tab w:pos="816" w:val="left" w:leader="none"/>
        </w:tabs>
        <w:spacing w:line="280" w:lineRule="auto" w:before="194" w:after="0"/>
        <w:ind w:left="816" w:right="5540" w:hanging="166"/>
        <w:jc w:val="left"/>
        <w:rPr>
          <w:sz w:val="22"/>
        </w:rPr>
      </w:pPr>
      <w:r>
        <w:rPr>
          <w:color w:val="2A3325"/>
          <w:sz w:val="22"/>
        </w:rPr>
        <w:t>U.S. National Institutes of Health (NIH). (2019). 2019 workplace climate and harassment survey final report –</w:t>
      </w:r>
      <w:r>
        <w:rPr>
          <w:color w:val="2A3325"/>
          <w:spacing w:val="40"/>
          <w:sz w:val="22"/>
        </w:rPr>
        <w:t> </w:t>
      </w:r>
      <w:r>
        <w:rPr>
          <w:color w:val="2A3325"/>
          <w:sz w:val="22"/>
        </w:rPr>
        <w:t>Including civil program data update. Retrieved May 3,</w:t>
      </w:r>
      <w:r>
        <w:rPr>
          <w:color w:val="2A3325"/>
          <w:spacing w:val="80"/>
          <w:sz w:val="22"/>
        </w:rPr>
        <w:t> </w:t>
      </w:r>
      <w:hyperlink r:id="rId16">
        <w:r>
          <w:rPr>
            <w:color w:val="2A3325"/>
            <w:sz w:val="22"/>
          </w:rPr>
          <w:t>2023,</w:t>
        </w:r>
        <w:r>
          <w:rPr>
            <w:color w:val="2A3325"/>
            <w:spacing w:val="-9"/>
            <w:sz w:val="22"/>
          </w:rPr>
          <w:t> </w:t>
        </w:r>
        <w:r>
          <w:rPr>
            <w:color w:val="2A3325"/>
            <w:sz w:val="22"/>
          </w:rPr>
          <w:t>from</w:t>
        </w:r>
        <w:r>
          <w:rPr>
            <w:color w:val="2A3325"/>
            <w:spacing w:val="-9"/>
            <w:sz w:val="22"/>
          </w:rPr>
          <w:t> </w:t>
        </w:r>
        <w:r>
          <w:rPr>
            <w:color w:val="2A3325"/>
            <w:spacing w:val="10"/>
            <w:sz w:val="22"/>
            <w:u w:val="single" w:color="2A3325"/>
          </w:rPr>
          <w:t>https://hr.nih.gov/working-</w:t>
        </w:r>
        <w:r>
          <w:rPr>
            <w:color w:val="2A3325"/>
            <w:spacing w:val="9"/>
            <w:sz w:val="22"/>
            <w:u w:val="single" w:color="2A3325"/>
          </w:rPr>
          <w:t>nih/civil/2019-</w:t>
        </w:r>
        <w:r>
          <w:rPr>
            <w:color w:val="2A3325"/>
            <w:spacing w:val="9"/>
            <w:sz w:val="22"/>
          </w:rPr>
          <w:t> </w:t>
        </w:r>
        <w:r>
          <w:rPr>
            <w:color w:val="2A3325"/>
            <w:spacing w:val="-2"/>
            <w:sz w:val="22"/>
            <w:u w:val="single" w:color="2A3325"/>
          </w:rPr>
          <w:t>workplace-climate-and-harassment-survey-final-report-</w:t>
        </w:r>
        <w:r>
          <w:rPr>
            <w:color w:val="2A3325"/>
            <w:spacing w:val="80"/>
            <w:sz w:val="22"/>
          </w:rPr>
          <w:t>  </w:t>
        </w:r>
        <w:r>
          <w:rPr>
            <w:color w:val="2A3325"/>
            <w:spacing w:val="8"/>
            <w:sz w:val="22"/>
            <w:u w:val="single" w:color="2A3325"/>
          </w:rPr>
          <w:t>includin</w:t>
        </w:r>
        <w:r>
          <w:rPr>
            <w:color w:val="2A3325"/>
            <w:spacing w:val="8"/>
            <w:sz w:val="22"/>
          </w:rPr>
          <w:t>g</w:t>
        </w:r>
        <w:r>
          <w:rPr>
            <w:color w:val="2A3325"/>
            <w:spacing w:val="8"/>
            <w:sz w:val="22"/>
            <w:u w:val="single" w:color="2A3325"/>
          </w:rPr>
          <w:t>-civil-</w:t>
        </w:r>
        <w:r>
          <w:rPr>
            <w:color w:val="2A3325"/>
            <w:sz w:val="22"/>
            <w:u w:val="single" w:color="2A3325"/>
          </w:rPr>
          <w:t>program</w:t>
        </w:r>
      </w:hyperlink>
    </w:p>
    <w:p>
      <w:pPr>
        <w:pStyle w:val="ListParagraph"/>
        <w:numPr>
          <w:ilvl w:val="0"/>
          <w:numId w:val="1"/>
        </w:numPr>
        <w:tabs>
          <w:tab w:pos="814" w:val="left" w:leader="none"/>
          <w:tab w:pos="816" w:val="left" w:leader="none"/>
        </w:tabs>
        <w:spacing w:line="280" w:lineRule="auto" w:before="7" w:after="0"/>
        <w:ind w:left="816" w:right="5425" w:hanging="239"/>
        <w:jc w:val="left"/>
        <w:rPr>
          <w:sz w:val="22"/>
        </w:rPr>
      </w:pPr>
      <w:r>
        <w:rPr>
          <w:color w:val="2A3325"/>
          <w:sz w:val="22"/>
        </w:rPr>
        <w:t>NIH. (2018, </w:t>
      </w:r>
      <w:r>
        <w:rPr>
          <w:color w:val="2A3325"/>
          <w:spacing w:val="9"/>
          <w:sz w:val="22"/>
        </w:rPr>
        <w:t>September). </w:t>
      </w:r>
      <w:r>
        <w:rPr>
          <w:color w:val="2A3325"/>
          <w:sz w:val="22"/>
        </w:rPr>
        <w:t>NIH Policy Manual 1311 – Preventing and addressing harassment and </w:t>
      </w:r>
      <w:r>
        <w:rPr>
          <w:color w:val="2A3325"/>
          <w:spacing w:val="9"/>
          <w:sz w:val="22"/>
        </w:rPr>
        <w:t>inappropriate </w:t>
      </w:r>
      <w:r>
        <w:rPr>
          <w:color w:val="2A3325"/>
          <w:sz w:val="22"/>
        </w:rPr>
        <w:t>conduct. Retrieved May 3, 2023, from </w:t>
      </w:r>
      <w:hyperlink r:id="rId17">
        <w:r>
          <w:rPr>
            <w:color w:val="2A3325"/>
            <w:spacing w:val="-2"/>
            <w:sz w:val="22"/>
            <w:u w:val="single" w:color="2A3325"/>
          </w:rPr>
          <w:t>https://policymanual.nih.gov/1311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spacing w:line="280" w:lineRule="auto" w:before="102"/>
        <w:ind w:left="442" w:right="5299" w:firstLine="0"/>
        <w:jc w:val="left"/>
        <w:rPr>
          <w:i/>
          <w:sz w:val="19"/>
        </w:rPr>
      </w:pPr>
      <w:r>
        <w:rPr>
          <w:color w:val="2A3325"/>
          <w:sz w:val="19"/>
        </w:rPr>
        <w:t>Source: </w:t>
      </w:r>
      <w:r>
        <w:rPr>
          <w:i/>
          <w:color w:val="2A3325"/>
          <w:sz w:val="19"/>
        </w:rPr>
        <w:t>U.S. National Institutes of Health (NIH), Office of Human</w:t>
      </w:r>
      <w:r>
        <w:rPr>
          <w:i/>
          <w:color w:val="2A3325"/>
          <w:sz w:val="19"/>
        </w:rPr>
        <w:t> Resources. (2020, August). Cultivating a </w:t>
      </w:r>
      <w:r>
        <w:rPr>
          <w:i/>
          <w:color w:val="2A3325"/>
          <w:spacing w:val="9"/>
          <w:sz w:val="19"/>
        </w:rPr>
        <w:t>harassment-</w:t>
      </w:r>
      <w:r>
        <w:rPr>
          <w:i/>
          <w:color w:val="2A3325"/>
          <w:sz w:val="19"/>
        </w:rPr>
        <w:t>free workplace: Workplace bystander training for the National Institutes of Health (B. Schuette, Ed.). Retrieved May 3, 2023, from https://intrahr.od.nih.gov</w:t>
      </w:r>
    </w:p>
    <w:p>
      <w:pPr>
        <w:spacing w:after="0" w:line="280" w:lineRule="auto"/>
        <w:jc w:val="left"/>
        <w:rPr>
          <w:sz w:val="19"/>
        </w:rPr>
        <w:sectPr>
          <w:headerReference w:type="default" r:id="rId13"/>
          <w:footerReference w:type="default" r:id="rId14"/>
          <w:pgSz w:w="12240" w:h="15840"/>
          <w:pgMar w:header="0" w:footer="149" w:top="340" w:bottom="340" w:left="0" w:right="0"/>
        </w:sectPr>
      </w:pP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Heading1"/>
        <w:spacing w:before="27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3488">
                <wp:simplePos x="0" y="0"/>
                <wp:positionH relativeFrom="page">
                  <wp:posOffset>0</wp:posOffset>
                </wp:positionH>
                <wp:positionV relativeFrom="paragraph">
                  <wp:posOffset>-306787</wp:posOffset>
                </wp:positionV>
                <wp:extent cx="7764145" cy="4520565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7764145" cy="4520565"/>
                          <a:chExt cx="7764145" cy="4520565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7762875" cy="225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62875" h="225425">
                                <a:moveTo>
                                  <a:pt x="0" y="0"/>
                                </a:moveTo>
                                <a:lnTo>
                                  <a:pt x="7762874" y="0"/>
                                </a:lnTo>
                                <a:lnTo>
                                  <a:pt x="7762874" y="225159"/>
                                </a:lnTo>
                                <a:lnTo>
                                  <a:pt x="0" y="2251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575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0" name="Graphic 90"/>
                        <wps:cNvSpPr/>
                        <wps:spPr>
                          <a:xfrm>
                            <a:off x="5315617" y="220748"/>
                            <a:ext cx="2447925" cy="4181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7925" h="4181475">
                                <a:moveTo>
                                  <a:pt x="0" y="0"/>
                                </a:moveTo>
                                <a:lnTo>
                                  <a:pt x="2447925" y="0"/>
                                </a:lnTo>
                                <a:lnTo>
                                  <a:pt x="2447925" y="4181474"/>
                                </a:lnTo>
                                <a:lnTo>
                                  <a:pt x="0" y="4181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65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4959" y="777240"/>
                            <a:ext cx="2905124" cy="374332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pt;margin-top:-24.156479pt;width:611.35pt;height:355.95pt;mso-position-horizontal-relative:page;mso-position-vertical-relative:paragraph;z-index:-15892992" id="docshapegroup86" coordorigin="0,-483" coordsize="12227,7119">
                <v:rect style="position:absolute;left:0;top:-484;width:12225;height:355" id="docshape87" filled="true" fillcolor="#5b5758" stroked="false">
                  <v:fill type="solid"/>
                </v:rect>
                <v:rect style="position:absolute;left:8371;top:-136;width:3855;height:6585" id="docshape88" filled="true" fillcolor="#1b365c" stroked="false">
                  <v:fill type="solid"/>
                </v:rect>
                <v:shape style="position:absolute;left:7094;top:740;width:4575;height:5895" type="#_x0000_t75" id="docshape89" stroked="false">
                  <v:imagedata r:id="rId20" o:title=""/>
                </v:shape>
                <w10:wrap type="none"/>
              </v:group>
            </w:pict>
          </mc:Fallback>
        </mc:AlternateContent>
      </w:r>
      <w:r>
        <w:rPr>
          <w:color w:val="1B365C"/>
          <w:w w:val="105"/>
        </w:rPr>
        <w:t>A</w:t>
      </w:r>
      <w:r>
        <w:rPr>
          <w:color w:val="1B365C"/>
          <w:spacing w:val="-72"/>
          <w:w w:val="105"/>
        </w:rPr>
        <w:t> </w:t>
      </w:r>
      <w:r>
        <w:rPr>
          <w:color w:val="1B365C"/>
          <w:w w:val="105"/>
        </w:rPr>
        <w:t>S</w:t>
      </w:r>
      <w:r>
        <w:rPr>
          <w:color w:val="1B365C"/>
          <w:spacing w:val="-71"/>
          <w:w w:val="105"/>
        </w:rPr>
        <w:t> </w:t>
      </w:r>
      <w:r>
        <w:rPr>
          <w:color w:val="1B365C"/>
          <w:w w:val="105"/>
        </w:rPr>
        <w:t>K</w:t>
      </w:r>
      <w:r>
        <w:rPr>
          <w:color w:val="1B365C"/>
          <w:spacing w:val="74"/>
          <w:w w:val="105"/>
        </w:rPr>
        <w:t> </w:t>
      </w:r>
      <w:r>
        <w:rPr>
          <w:color w:val="1B365C"/>
          <w:w w:val="105"/>
        </w:rPr>
        <w:t>Y</w:t>
      </w:r>
      <w:r>
        <w:rPr>
          <w:color w:val="1B365C"/>
          <w:spacing w:val="-72"/>
          <w:w w:val="105"/>
        </w:rPr>
        <w:t> </w:t>
      </w:r>
      <w:r>
        <w:rPr>
          <w:color w:val="1B365C"/>
          <w:w w:val="105"/>
        </w:rPr>
        <w:t>O</w:t>
      </w:r>
      <w:r>
        <w:rPr>
          <w:color w:val="1B365C"/>
          <w:spacing w:val="-71"/>
          <w:w w:val="105"/>
        </w:rPr>
        <w:t> </w:t>
      </w:r>
      <w:r>
        <w:rPr>
          <w:color w:val="1B365C"/>
          <w:w w:val="105"/>
        </w:rPr>
        <w:t>U</w:t>
      </w:r>
      <w:r>
        <w:rPr>
          <w:color w:val="1B365C"/>
          <w:spacing w:val="-72"/>
          <w:w w:val="105"/>
        </w:rPr>
        <w:t> </w:t>
      </w:r>
      <w:r>
        <w:rPr>
          <w:color w:val="1B365C"/>
          <w:w w:val="105"/>
        </w:rPr>
        <w:t>R</w:t>
      </w:r>
      <w:r>
        <w:rPr>
          <w:color w:val="1B365C"/>
          <w:spacing w:val="35"/>
          <w:w w:val="150"/>
        </w:rPr>
        <w:t> </w:t>
      </w:r>
      <w:r>
        <w:rPr>
          <w:color w:val="1B365C"/>
          <w:w w:val="105"/>
        </w:rPr>
        <w:t>E</w:t>
      </w:r>
      <w:r>
        <w:rPr>
          <w:color w:val="1B365C"/>
          <w:spacing w:val="-71"/>
          <w:w w:val="105"/>
        </w:rPr>
        <w:t> </w:t>
      </w:r>
      <w:r>
        <w:rPr>
          <w:color w:val="1B365C"/>
          <w:w w:val="105"/>
        </w:rPr>
        <w:t>A</w:t>
      </w:r>
      <w:r>
        <w:rPr>
          <w:color w:val="1B365C"/>
          <w:spacing w:val="-72"/>
          <w:w w:val="105"/>
        </w:rPr>
        <w:t> </w:t>
      </w:r>
      <w:r>
        <w:rPr>
          <w:color w:val="1B365C"/>
          <w:w w:val="105"/>
        </w:rPr>
        <w:t>P</w:t>
      </w:r>
      <w:r>
        <w:rPr>
          <w:color w:val="1B365C"/>
          <w:spacing w:val="-71"/>
          <w:w w:val="105"/>
        </w:rPr>
        <w:t> </w:t>
      </w:r>
      <w:r>
        <w:rPr>
          <w:color w:val="1B365C"/>
          <w:spacing w:val="-10"/>
        </w:rPr>
        <w:t>!</w:t>
      </w:r>
    </w:p>
    <w:p>
      <w:pPr>
        <w:pStyle w:val="BodyText"/>
        <w:spacing w:before="7"/>
        <w:rPr>
          <w:b/>
          <w:sz w:val="29"/>
        </w:rPr>
      </w:pPr>
    </w:p>
    <w:p>
      <w:pPr>
        <w:spacing w:after="0"/>
        <w:rPr>
          <w:sz w:val="29"/>
        </w:rPr>
        <w:sectPr>
          <w:headerReference w:type="default" r:id="rId18"/>
          <w:footerReference w:type="default" r:id="rId19"/>
          <w:pgSz w:w="12240" w:h="15840"/>
          <w:pgMar w:header="0" w:footer="149" w:top="0" w:bottom="340" w:left="0" w:right="0"/>
        </w:sectPr>
      </w:pPr>
    </w:p>
    <w:p>
      <w:pPr>
        <w:pStyle w:val="Heading5"/>
        <w:spacing w:line="285" w:lineRule="auto" w:before="102"/>
      </w:pPr>
      <w:r>
        <w:rPr>
          <w:color w:val="2A3325"/>
        </w:rPr>
        <w:t>Q.</w:t>
      </w:r>
      <w:r>
        <w:rPr>
          <w:color w:val="2A3325"/>
          <w:spacing w:val="40"/>
        </w:rPr>
        <w:t> </w:t>
      </w:r>
      <w:r>
        <w:rPr>
          <w:color w:val="2A3325"/>
        </w:rPr>
        <w:t>My</w:t>
      </w:r>
      <w:r>
        <w:rPr>
          <w:color w:val="2A3325"/>
          <w:spacing w:val="40"/>
        </w:rPr>
        <w:t> </w:t>
      </w:r>
      <w:r>
        <w:rPr>
          <w:color w:val="2A3325"/>
        </w:rPr>
        <w:t>employee</w:t>
      </w:r>
      <w:r>
        <w:rPr>
          <w:color w:val="2A3325"/>
          <w:spacing w:val="40"/>
        </w:rPr>
        <w:t> </w:t>
      </w:r>
      <w:r>
        <w:rPr>
          <w:color w:val="2A3325"/>
        </w:rPr>
        <w:t>has</w:t>
      </w:r>
      <w:r>
        <w:rPr>
          <w:color w:val="2A3325"/>
          <w:spacing w:val="40"/>
        </w:rPr>
        <w:t> </w:t>
      </w:r>
      <w:r>
        <w:rPr>
          <w:color w:val="2A3325"/>
        </w:rPr>
        <w:t>been</w:t>
      </w:r>
      <w:r>
        <w:rPr>
          <w:color w:val="2A3325"/>
          <w:spacing w:val="40"/>
        </w:rPr>
        <w:t> </w:t>
      </w:r>
      <w:r>
        <w:rPr>
          <w:color w:val="2A3325"/>
        </w:rPr>
        <w:t>found</w:t>
      </w:r>
      <w:r>
        <w:rPr>
          <w:color w:val="2A3325"/>
          <w:spacing w:val="40"/>
        </w:rPr>
        <w:t> </w:t>
      </w:r>
      <w:r>
        <w:rPr>
          <w:color w:val="2A3325"/>
        </w:rPr>
        <w:t>sleeping</w:t>
      </w:r>
      <w:r>
        <w:rPr>
          <w:color w:val="2A3325"/>
          <w:spacing w:val="40"/>
        </w:rPr>
        <w:t> </w:t>
      </w:r>
      <w:r>
        <w:rPr>
          <w:color w:val="2A3325"/>
        </w:rPr>
        <w:t>at</w:t>
      </w:r>
      <w:r>
        <w:rPr>
          <w:color w:val="2A3325"/>
          <w:spacing w:val="40"/>
        </w:rPr>
        <w:t> </w:t>
      </w:r>
      <w:r>
        <w:rPr>
          <w:color w:val="2A3325"/>
        </w:rPr>
        <w:t>his</w:t>
      </w:r>
      <w:r>
        <w:rPr>
          <w:color w:val="2A3325"/>
          <w:spacing w:val="40"/>
        </w:rPr>
        <w:t> </w:t>
      </w:r>
      <w:r>
        <w:rPr>
          <w:color w:val="2A3325"/>
        </w:rPr>
        <w:t>desk several</w:t>
      </w:r>
      <w:r>
        <w:rPr>
          <w:color w:val="2A3325"/>
          <w:spacing w:val="40"/>
        </w:rPr>
        <w:t> </w:t>
      </w:r>
      <w:r>
        <w:rPr>
          <w:color w:val="2A3325"/>
        </w:rPr>
        <w:t>times.</w:t>
      </w:r>
      <w:r>
        <w:rPr>
          <w:color w:val="2A3325"/>
          <w:spacing w:val="40"/>
        </w:rPr>
        <w:t> </w:t>
      </w:r>
      <w:r>
        <w:rPr>
          <w:color w:val="2A3325"/>
        </w:rPr>
        <w:t>I</w:t>
      </w:r>
      <w:r>
        <w:rPr>
          <w:color w:val="2A3325"/>
          <w:spacing w:val="40"/>
        </w:rPr>
        <w:t> </w:t>
      </w:r>
      <w:r>
        <w:rPr>
          <w:color w:val="2A3325"/>
        </w:rPr>
        <w:t>am</w:t>
      </w:r>
      <w:r>
        <w:rPr>
          <w:color w:val="2A3325"/>
          <w:spacing w:val="40"/>
        </w:rPr>
        <w:t> </w:t>
      </w:r>
      <w:r>
        <w:rPr>
          <w:color w:val="2A3325"/>
        </w:rPr>
        <w:t>going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arrange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formal </w:t>
      </w:r>
      <w:r>
        <w:rPr>
          <w:color w:val="2A3325"/>
          <w:spacing w:val="9"/>
        </w:rPr>
        <w:t>confrontation</w:t>
      </w:r>
      <w:r>
        <w:rPr>
          <w:color w:val="2A3325"/>
          <w:spacing w:val="40"/>
        </w:rPr>
        <w:t> </w:t>
      </w:r>
      <w:r>
        <w:rPr>
          <w:color w:val="2A3325"/>
        </w:rPr>
        <w:t>with</w:t>
      </w:r>
      <w:r>
        <w:rPr>
          <w:color w:val="2A3325"/>
          <w:spacing w:val="40"/>
        </w:rPr>
        <w:t> </w:t>
      </w:r>
      <w:r>
        <w:rPr>
          <w:color w:val="2A3325"/>
        </w:rPr>
        <w:t>him</w:t>
      </w:r>
      <w:r>
        <w:rPr>
          <w:color w:val="2A3325"/>
          <w:spacing w:val="40"/>
        </w:rPr>
        <w:t> </w:t>
      </w:r>
      <w:r>
        <w:rPr>
          <w:color w:val="2A3325"/>
        </w:rPr>
        <w:t>today.</w:t>
      </w:r>
      <w:r>
        <w:rPr>
          <w:color w:val="2A3325"/>
          <w:spacing w:val="40"/>
        </w:rPr>
        <w:t> </w:t>
      </w:r>
      <w:r>
        <w:rPr>
          <w:color w:val="2A3325"/>
        </w:rPr>
        <w:t>My</w:t>
      </w:r>
      <w:r>
        <w:rPr>
          <w:color w:val="2A3325"/>
          <w:spacing w:val="40"/>
        </w:rPr>
        <w:t> </w:t>
      </w:r>
      <w:r>
        <w:rPr>
          <w:color w:val="2A3325"/>
        </w:rPr>
        <w:t>question</w:t>
      </w:r>
      <w:r>
        <w:rPr>
          <w:color w:val="2A3325"/>
          <w:spacing w:val="40"/>
        </w:rPr>
        <w:t> </w:t>
      </w:r>
      <w:r>
        <w:rPr>
          <w:color w:val="2A3325"/>
        </w:rPr>
        <w:t>is,</w:t>
      </w:r>
      <w:r>
        <w:rPr>
          <w:color w:val="2A3325"/>
          <w:spacing w:val="40"/>
        </w:rPr>
        <w:t> </w:t>
      </w:r>
      <w:r>
        <w:rPr>
          <w:color w:val="2A3325"/>
        </w:rPr>
        <w:t>should</w:t>
      </w:r>
      <w:r>
        <w:rPr>
          <w:color w:val="2A3325"/>
          <w:spacing w:val="40"/>
        </w:rPr>
        <w:t> </w:t>
      </w:r>
      <w:r>
        <w:rPr>
          <w:color w:val="2A3325"/>
        </w:rPr>
        <w:t>I</w:t>
      </w:r>
      <w:r>
        <w:rPr>
          <w:color w:val="2A3325"/>
          <w:spacing w:val="40"/>
        </w:rPr>
        <w:t> </w:t>
      </w:r>
      <w:r>
        <w:rPr>
          <w:color w:val="2A3325"/>
        </w:rPr>
        <w:t>ask</w:t>
      </w:r>
      <w:r>
        <w:rPr>
          <w:color w:val="2A3325"/>
          <w:spacing w:val="40"/>
        </w:rPr>
        <w:t> </w:t>
      </w:r>
      <w:r>
        <w:rPr>
          <w:color w:val="2A3325"/>
        </w:rPr>
        <w:t>him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see</w:t>
      </w:r>
      <w:r>
        <w:rPr>
          <w:color w:val="2A3325"/>
          <w:spacing w:val="40"/>
        </w:rPr>
        <w:t> </w:t>
      </w:r>
      <w:r>
        <w:rPr>
          <w:color w:val="2A3325"/>
        </w:rPr>
        <w:t>his</w:t>
      </w:r>
      <w:r>
        <w:rPr>
          <w:color w:val="2A3325"/>
          <w:spacing w:val="40"/>
        </w:rPr>
        <w:t> </w:t>
      </w:r>
      <w:r>
        <w:rPr>
          <w:color w:val="2A3325"/>
        </w:rPr>
        <w:t>doctor,</w:t>
      </w:r>
      <w:r>
        <w:rPr>
          <w:color w:val="2A3325"/>
          <w:spacing w:val="40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refer</w:t>
      </w:r>
      <w:r>
        <w:rPr>
          <w:color w:val="2A3325"/>
          <w:spacing w:val="40"/>
        </w:rPr>
        <w:t> </w:t>
      </w:r>
      <w:r>
        <w:rPr>
          <w:color w:val="2A3325"/>
        </w:rPr>
        <w:t>him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EAP?</w:t>
      </w:r>
      <w:r>
        <w:rPr>
          <w:color w:val="2A3325"/>
          <w:spacing w:val="40"/>
        </w:rPr>
        <w:t> </w:t>
      </w:r>
      <w:r>
        <w:rPr>
          <w:color w:val="2A3325"/>
        </w:rPr>
        <w:t>This must be some sort of medical or sleep disorder sort of </w:t>
      </w:r>
      <w:r>
        <w:rPr>
          <w:color w:val="2A3325"/>
          <w:spacing w:val="-2"/>
        </w:rPr>
        <w:t>problem.</w:t>
      </w:r>
    </w:p>
    <w:p>
      <w:pPr>
        <w:pStyle w:val="BodyText"/>
        <w:spacing w:line="285" w:lineRule="auto" w:before="183"/>
        <w:ind w:left="357"/>
        <w:jc w:val="both"/>
      </w:pPr>
      <w:r>
        <w:rPr>
          <w:color w:val="2A3325"/>
        </w:rPr>
        <w:t>A. You should refer your employee to the EAP. It’s the</w:t>
      </w:r>
      <w:r>
        <w:rPr>
          <w:color w:val="2A3325"/>
          <w:spacing w:val="80"/>
        </w:rPr>
        <w:t> </w:t>
      </w:r>
      <w:r>
        <w:rPr>
          <w:color w:val="2A3325"/>
        </w:rPr>
        <w:t>approved resource recognized by your </w:t>
      </w:r>
      <w:r>
        <w:rPr>
          <w:color w:val="2A3325"/>
          <w:spacing w:val="9"/>
        </w:rPr>
        <w:t>organization, </w:t>
      </w:r>
      <w:r>
        <w:rPr>
          <w:color w:val="2A3325"/>
        </w:rPr>
        <w:t>and any other</w:t>
      </w:r>
      <w:r>
        <w:rPr>
          <w:color w:val="2A3325"/>
          <w:spacing w:val="9"/>
        </w:rPr>
        <w:t> recommendation</w:t>
      </w:r>
      <w:r>
        <w:rPr>
          <w:color w:val="2A3325"/>
          <w:spacing w:val="9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referral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you</w:t>
      </w:r>
      <w:r>
        <w:rPr>
          <w:color w:val="2A3325"/>
          <w:spacing w:val="40"/>
        </w:rPr>
        <w:t> </w:t>
      </w:r>
      <w:r>
        <w:rPr>
          <w:color w:val="2A3325"/>
        </w:rPr>
        <w:t>to</w:t>
      </w:r>
      <w:r>
        <w:rPr>
          <w:color w:val="2A3325"/>
          <w:spacing w:val="40"/>
        </w:rPr>
        <w:t> </w:t>
      </w:r>
      <w:r>
        <w:rPr>
          <w:color w:val="2A3325"/>
        </w:rPr>
        <w:t>another</w:t>
      </w:r>
      <w:r>
        <w:rPr>
          <w:color w:val="2A3325"/>
          <w:spacing w:val="40"/>
        </w:rPr>
        <w:t> </w:t>
      </w:r>
      <w:r>
        <w:rPr>
          <w:color w:val="2A3325"/>
        </w:rPr>
        <w:t>source of</w:t>
      </w:r>
      <w:r>
        <w:rPr>
          <w:color w:val="2A3325"/>
          <w:spacing w:val="40"/>
        </w:rPr>
        <w:t> </w:t>
      </w:r>
      <w:r>
        <w:rPr>
          <w:color w:val="2A3325"/>
        </w:rPr>
        <w:t>help</w:t>
      </w:r>
      <w:r>
        <w:rPr>
          <w:color w:val="2A3325"/>
          <w:spacing w:val="40"/>
        </w:rPr>
        <w:t> </w:t>
      </w:r>
      <w:r>
        <w:rPr>
          <w:color w:val="2A3325"/>
        </w:rPr>
        <w:t>would</w:t>
      </w:r>
      <w:r>
        <w:rPr>
          <w:color w:val="2A3325"/>
          <w:spacing w:val="40"/>
        </w:rPr>
        <w:t> </w:t>
      </w:r>
      <w:r>
        <w:rPr>
          <w:color w:val="2A3325"/>
        </w:rPr>
        <w:t>be</w:t>
      </w:r>
      <w:r>
        <w:rPr>
          <w:color w:val="2A3325"/>
          <w:spacing w:val="40"/>
        </w:rPr>
        <w:t> </w:t>
      </w:r>
      <w:r>
        <w:rPr>
          <w:color w:val="2A3325"/>
        </w:rPr>
        <w:t>fraught</w:t>
      </w:r>
      <w:r>
        <w:rPr>
          <w:color w:val="2A3325"/>
          <w:spacing w:val="40"/>
        </w:rPr>
        <w:t> </w:t>
      </w:r>
      <w:r>
        <w:rPr>
          <w:color w:val="2A3325"/>
        </w:rPr>
        <w:t>with</w:t>
      </w:r>
      <w:r>
        <w:rPr>
          <w:color w:val="2A3325"/>
          <w:spacing w:val="40"/>
        </w:rPr>
        <w:t> </w:t>
      </w:r>
      <w:r>
        <w:rPr>
          <w:color w:val="2A3325"/>
        </w:rPr>
        <w:t>potential</w:t>
      </w:r>
      <w:r>
        <w:rPr>
          <w:color w:val="2A3325"/>
          <w:spacing w:val="40"/>
        </w:rPr>
        <w:t> </w:t>
      </w:r>
      <w:r>
        <w:rPr>
          <w:color w:val="2A3325"/>
        </w:rPr>
        <w:t>problems.</w:t>
      </w:r>
      <w:r>
        <w:rPr>
          <w:color w:val="2A3325"/>
          <w:spacing w:val="40"/>
        </w:rPr>
        <w:t> </w:t>
      </w:r>
      <w:r>
        <w:rPr>
          <w:color w:val="2A3325"/>
        </w:rPr>
        <w:t>Notice how</w:t>
      </w:r>
      <w:r>
        <w:rPr>
          <w:color w:val="2A3325"/>
          <w:spacing w:val="40"/>
        </w:rPr>
        <w:t> </w:t>
      </w:r>
      <w:r>
        <w:rPr>
          <w:color w:val="2A3325"/>
        </w:rPr>
        <w:t>mulling</w:t>
      </w:r>
      <w:r>
        <w:rPr>
          <w:color w:val="2A3325"/>
          <w:spacing w:val="40"/>
        </w:rPr>
        <w:t> </w:t>
      </w:r>
      <w:r>
        <w:rPr>
          <w:color w:val="2A3325"/>
        </w:rPr>
        <w:t>over</w:t>
      </w:r>
      <w:r>
        <w:rPr>
          <w:color w:val="2A3325"/>
          <w:spacing w:val="40"/>
        </w:rPr>
        <w:t> </w:t>
      </w:r>
      <w:r>
        <w:rPr>
          <w:color w:val="2A3325"/>
        </w:rPr>
        <w:t>the</w:t>
      </w:r>
      <w:r>
        <w:rPr>
          <w:color w:val="2A3325"/>
          <w:spacing w:val="40"/>
        </w:rPr>
        <w:t> </w:t>
      </w:r>
      <w:r>
        <w:rPr>
          <w:color w:val="2A3325"/>
        </w:rPr>
        <w:t>proper</w:t>
      </w:r>
      <w:r>
        <w:rPr>
          <w:color w:val="2A3325"/>
          <w:spacing w:val="40"/>
        </w:rPr>
        <w:t> </w:t>
      </w:r>
      <w:r>
        <w:rPr>
          <w:color w:val="2A3325"/>
        </w:rPr>
        <w:t>resource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your</w:t>
      </w:r>
      <w:r>
        <w:rPr>
          <w:color w:val="2A3325"/>
          <w:spacing w:val="40"/>
        </w:rPr>
        <w:t> </w:t>
      </w:r>
      <w:r>
        <w:rPr>
          <w:color w:val="2A3325"/>
        </w:rPr>
        <w:t>employee entails some diagnostic thinking. This is what </w:t>
      </w:r>
      <w:r>
        <w:rPr>
          <w:color w:val="2A3325"/>
          <w:spacing w:val="9"/>
        </w:rPr>
        <w:t>supervisors </w:t>
      </w:r>
      <w:r>
        <w:rPr>
          <w:color w:val="2A3325"/>
        </w:rPr>
        <w:t>are asked to avoid as they consider what’s best in helping employees</w:t>
      </w:r>
      <w:r>
        <w:rPr>
          <w:color w:val="2A3325"/>
          <w:spacing w:val="40"/>
        </w:rPr>
        <w:t> </w:t>
      </w:r>
      <w:r>
        <w:rPr>
          <w:color w:val="2A3325"/>
        </w:rPr>
        <w:t>resolve</w:t>
      </w:r>
      <w:r>
        <w:rPr>
          <w:color w:val="2A3325"/>
          <w:spacing w:val="9"/>
        </w:rPr>
        <w:t> performance</w:t>
      </w:r>
      <w:r>
        <w:rPr>
          <w:color w:val="2A3325"/>
          <w:spacing w:val="9"/>
        </w:rPr>
        <w:t> </w:t>
      </w:r>
      <w:r>
        <w:rPr>
          <w:color w:val="2A3325"/>
        </w:rPr>
        <w:t>or</w:t>
      </w:r>
      <w:r>
        <w:rPr>
          <w:color w:val="2A3325"/>
          <w:spacing w:val="40"/>
        </w:rPr>
        <w:t> </w:t>
      </w:r>
      <w:r>
        <w:rPr>
          <w:color w:val="2A3325"/>
        </w:rPr>
        <w:t>conduct</w:t>
      </w:r>
      <w:r>
        <w:rPr>
          <w:color w:val="2A3325"/>
          <w:spacing w:val="40"/>
        </w:rPr>
        <w:t> </w:t>
      </w:r>
      <w:r>
        <w:rPr>
          <w:color w:val="2A3325"/>
        </w:rPr>
        <w:t>problems. Sleeping at one’s desk could be explained by a medical</w:t>
      </w:r>
      <w:r>
        <w:rPr>
          <w:color w:val="2A3325"/>
          <w:spacing w:val="80"/>
        </w:rPr>
        <w:t> </w:t>
      </w:r>
      <w:r>
        <w:rPr>
          <w:color w:val="2A3325"/>
        </w:rPr>
        <w:t>problem</w:t>
      </w:r>
      <w:r>
        <w:rPr>
          <w:color w:val="2A3325"/>
          <w:spacing w:val="40"/>
        </w:rPr>
        <w:t> </w:t>
      </w:r>
      <w:r>
        <w:rPr>
          <w:color w:val="2A3325"/>
        </w:rPr>
        <w:t>but</w:t>
      </w:r>
      <w:r>
        <w:rPr>
          <w:color w:val="2A3325"/>
          <w:spacing w:val="40"/>
        </w:rPr>
        <w:t> </w:t>
      </w:r>
      <w:r>
        <w:rPr>
          <w:color w:val="2A3325"/>
        </w:rPr>
        <w:t>also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dozen</w:t>
      </w:r>
      <w:r>
        <w:rPr>
          <w:color w:val="2A3325"/>
          <w:spacing w:val="40"/>
        </w:rPr>
        <w:t> </w:t>
      </w:r>
      <w:r>
        <w:rPr>
          <w:color w:val="2A3325"/>
        </w:rPr>
        <w:t>other</w:t>
      </w:r>
      <w:r>
        <w:rPr>
          <w:color w:val="2A3325"/>
          <w:spacing w:val="40"/>
        </w:rPr>
        <w:t> </w:t>
      </w:r>
      <w:r>
        <w:rPr>
          <w:color w:val="2A3325"/>
        </w:rPr>
        <w:t>issues.</w:t>
      </w:r>
      <w:r>
        <w:rPr>
          <w:color w:val="2A3325"/>
          <w:spacing w:val="40"/>
        </w:rPr>
        <w:t> </w:t>
      </w:r>
      <w:r>
        <w:rPr>
          <w:color w:val="2A3325"/>
        </w:rPr>
        <w:t>Even</w:t>
      </w:r>
      <w:r>
        <w:rPr>
          <w:color w:val="2A3325"/>
          <w:spacing w:val="40"/>
        </w:rPr>
        <w:t> </w:t>
      </w:r>
      <w:r>
        <w:rPr>
          <w:color w:val="2A3325"/>
        </w:rPr>
        <w:t>if</w:t>
      </w:r>
      <w:r>
        <w:rPr>
          <w:color w:val="2A3325"/>
          <w:spacing w:val="40"/>
        </w:rPr>
        <w:t> </w:t>
      </w:r>
      <w:r>
        <w:rPr>
          <w:color w:val="2A3325"/>
        </w:rPr>
        <w:t>this problem</w:t>
      </w:r>
      <w:r>
        <w:rPr>
          <w:color w:val="2A3325"/>
          <w:spacing w:val="40"/>
        </w:rPr>
        <w:t> </w:t>
      </w:r>
      <w:r>
        <w:rPr>
          <w:color w:val="2A3325"/>
        </w:rPr>
        <w:t>is</w:t>
      </w:r>
      <w:r>
        <w:rPr>
          <w:color w:val="2A3325"/>
          <w:spacing w:val="40"/>
        </w:rPr>
        <w:t> </w:t>
      </w:r>
      <w:r>
        <w:rPr>
          <w:color w:val="2A3325"/>
        </w:rPr>
        <w:t>directly</w:t>
      </w:r>
      <w:r>
        <w:rPr>
          <w:color w:val="2A3325"/>
          <w:spacing w:val="40"/>
        </w:rPr>
        <w:t> </w:t>
      </w:r>
      <w:r>
        <w:rPr>
          <w:color w:val="2A3325"/>
        </w:rPr>
        <w:t>caused</w:t>
      </w:r>
      <w:r>
        <w:rPr>
          <w:color w:val="2A3325"/>
          <w:spacing w:val="40"/>
        </w:rPr>
        <w:t> </w:t>
      </w:r>
      <w:r>
        <w:rPr>
          <w:color w:val="2A3325"/>
        </w:rPr>
        <w:t>by</w:t>
      </w:r>
      <w:r>
        <w:rPr>
          <w:color w:val="2A3325"/>
          <w:spacing w:val="40"/>
        </w:rPr>
        <w:t> </w:t>
      </w:r>
      <w:r>
        <w:rPr>
          <w:color w:val="2A3325"/>
        </w:rPr>
        <w:t>a</w:t>
      </w:r>
      <w:r>
        <w:rPr>
          <w:color w:val="2A3325"/>
          <w:spacing w:val="40"/>
        </w:rPr>
        <w:t> </w:t>
      </w:r>
      <w:r>
        <w:rPr>
          <w:color w:val="2A3325"/>
        </w:rPr>
        <w:t>medical</w:t>
      </w:r>
      <w:r>
        <w:rPr>
          <w:color w:val="2A3325"/>
          <w:spacing w:val="40"/>
        </w:rPr>
        <w:t> </w:t>
      </w:r>
      <w:r>
        <w:rPr>
          <w:color w:val="2A3325"/>
        </w:rPr>
        <w:t>condition,</w:t>
      </w:r>
      <w:r>
        <w:rPr>
          <w:color w:val="2A3325"/>
          <w:spacing w:val="40"/>
        </w:rPr>
        <w:t> </w:t>
      </w:r>
      <w:r>
        <w:rPr>
          <w:color w:val="2A3325"/>
        </w:rPr>
        <w:t>referral</w:t>
      </w:r>
      <w:r>
        <w:rPr>
          <w:color w:val="2A3325"/>
          <w:spacing w:val="40"/>
        </w:rPr>
        <w:t> </w:t>
      </w:r>
      <w:r>
        <w:rPr>
          <w:color w:val="2A3325"/>
        </w:rPr>
        <w:t>to the EAP offers the employee and the </w:t>
      </w:r>
      <w:r>
        <w:rPr>
          <w:color w:val="2A3325"/>
          <w:spacing w:val="9"/>
        </w:rPr>
        <w:t>organization significant</w:t>
      </w:r>
      <w:r>
        <w:rPr>
          <w:color w:val="2A3325"/>
          <w:spacing w:val="9"/>
        </w:rPr>
        <w:t> advantages.</w:t>
      </w:r>
      <w:r>
        <w:rPr>
          <w:color w:val="2A3325"/>
          <w:spacing w:val="9"/>
        </w:rPr>
        <w:t> </w:t>
      </w:r>
      <w:r>
        <w:rPr>
          <w:color w:val="2A3325"/>
        </w:rPr>
        <w:t>For example, the EAP role will improve </w:t>
      </w:r>
      <w:r>
        <w:rPr>
          <w:color w:val="2A3325"/>
          <w:spacing w:val="9"/>
        </w:rPr>
        <w:t>communication</w:t>
      </w:r>
      <w:r>
        <w:rPr>
          <w:color w:val="2A3325"/>
          <w:spacing w:val="9"/>
        </w:rPr>
        <w:t> </w:t>
      </w:r>
      <w:r>
        <w:rPr>
          <w:color w:val="2A3325"/>
        </w:rPr>
        <w:t>with the medical provider, perform </w:t>
      </w:r>
      <w:r>
        <w:rPr>
          <w:color w:val="2A3325"/>
          <w:spacing w:val="10"/>
        </w:rPr>
        <w:t>follow-</w:t>
      </w:r>
      <w:r>
        <w:rPr>
          <w:color w:val="2A3325"/>
        </w:rPr>
        <w:t>up, and help address any problems in the employee’s life secondary to the sleep disorder. This makes it more likely the primary condition would be </w:t>
      </w:r>
      <w:r>
        <w:rPr>
          <w:color w:val="2A3325"/>
          <w:spacing w:val="9"/>
        </w:rPr>
        <w:t>successfully </w:t>
      </w:r>
      <w:r>
        <w:rPr>
          <w:color w:val="2A3325"/>
        </w:rPr>
        <w:t>treated and the employee will return to </w:t>
      </w:r>
      <w:r>
        <w:rPr>
          <w:color w:val="2A3325"/>
          <w:spacing w:val="9"/>
        </w:rPr>
        <w:t>satisfactory performance.</w:t>
      </w:r>
    </w:p>
    <w:p>
      <w:pPr>
        <w:pStyle w:val="Heading5"/>
        <w:spacing w:line="285" w:lineRule="auto" w:before="175"/>
      </w:pPr>
      <w:r>
        <w:rPr>
          <w:color w:val="2A3325"/>
        </w:rPr>
        <w:t>Q. I have noticed over the years that employees almost </w:t>
      </w:r>
      <w:r>
        <w:rPr>
          <w:color w:val="2A3325"/>
          <w:spacing w:val="9"/>
        </w:rPr>
        <w:t>universally </w:t>
      </w:r>
      <w:r>
        <w:rPr>
          <w:color w:val="2A3325"/>
        </w:rPr>
        <w:t>think</w:t>
      </w:r>
      <w:r>
        <w:rPr>
          <w:color w:val="2A3325"/>
          <w:spacing w:val="35"/>
        </w:rPr>
        <w:t> </w:t>
      </w:r>
      <w:r>
        <w:rPr>
          <w:color w:val="2A3325"/>
        </w:rPr>
        <w:t>that</w:t>
      </w:r>
      <w:r>
        <w:rPr>
          <w:color w:val="2A3325"/>
          <w:spacing w:val="35"/>
        </w:rPr>
        <w:t> </w:t>
      </w:r>
      <w:r>
        <w:rPr>
          <w:color w:val="2A3325"/>
        </w:rPr>
        <w:t>the</w:t>
      </w:r>
      <w:r>
        <w:rPr>
          <w:color w:val="2A3325"/>
          <w:spacing w:val="35"/>
        </w:rPr>
        <w:t> </w:t>
      </w:r>
      <w:r>
        <w:rPr>
          <w:color w:val="2A3325"/>
        </w:rPr>
        <w:t>supervisor</w:t>
      </w:r>
      <w:r>
        <w:rPr>
          <w:color w:val="2A3325"/>
          <w:spacing w:val="35"/>
        </w:rPr>
        <w:t> </w:t>
      </w:r>
      <w:r>
        <w:rPr>
          <w:color w:val="2A3325"/>
        </w:rPr>
        <w:t>is</w:t>
      </w:r>
      <w:r>
        <w:rPr>
          <w:color w:val="2A3325"/>
          <w:spacing w:val="35"/>
        </w:rPr>
        <w:t> </w:t>
      </w:r>
      <w:r>
        <w:rPr>
          <w:color w:val="2A3325"/>
        </w:rPr>
        <w:t>“out</w:t>
      </w:r>
      <w:r>
        <w:rPr>
          <w:color w:val="2A3325"/>
          <w:spacing w:val="35"/>
        </w:rPr>
        <w:t> </w:t>
      </w:r>
      <w:r>
        <w:rPr>
          <w:color w:val="2A3325"/>
        </w:rPr>
        <w:t>to</w:t>
      </w:r>
      <w:r>
        <w:rPr>
          <w:color w:val="2A3325"/>
          <w:spacing w:val="35"/>
        </w:rPr>
        <w:t> </w:t>
      </w:r>
      <w:r>
        <w:rPr>
          <w:color w:val="2A3325"/>
        </w:rPr>
        <w:t>get</w:t>
      </w:r>
      <w:r>
        <w:rPr>
          <w:color w:val="2A3325"/>
          <w:spacing w:val="35"/>
        </w:rPr>
        <w:t> </w:t>
      </w:r>
      <w:r>
        <w:rPr>
          <w:color w:val="2A3325"/>
        </w:rPr>
        <w:t>them” or is “targeting them” when </w:t>
      </w:r>
      <w:r>
        <w:rPr>
          <w:color w:val="2A3325"/>
          <w:spacing w:val="9"/>
        </w:rPr>
        <w:t>disciplinary</w:t>
      </w:r>
      <w:r>
        <w:rPr>
          <w:color w:val="2A3325"/>
          <w:spacing w:val="9"/>
        </w:rPr>
        <w:t> </w:t>
      </w:r>
      <w:r>
        <w:rPr>
          <w:color w:val="2A3325"/>
        </w:rPr>
        <w:t>actions are </w:t>
      </w:r>
      <w:r>
        <w:rPr>
          <w:color w:val="2A3325"/>
          <w:spacing w:val="9"/>
        </w:rPr>
        <w:t>implemented.</w:t>
      </w:r>
      <w:r>
        <w:rPr>
          <w:color w:val="2A3325"/>
          <w:spacing w:val="9"/>
        </w:rPr>
        <w:t> </w:t>
      </w:r>
      <w:r>
        <w:rPr>
          <w:color w:val="2A3325"/>
        </w:rPr>
        <w:t>Hardly ever do they admit that their </w:t>
      </w:r>
      <w:r>
        <w:rPr>
          <w:color w:val="2A3325"/>
          <w:spacing w:val="9"/>
        </w:rPr>
        <w:t>performance </w:t>
      </w:r>
      <w:r>
        <w:rPr>
          <w:color w:val="2A3325"/>
        </w:rPr>
        <w:t>or conduct warranted actions taken. What explains this?</w:t>
      </w:r>
    </w:p>
    <w:p>
      <w:pPr>
        <w:pStyle w:val="BodyText"/>
        <w:spacing w:line="285" w:lineRule="auto" w:before="182"/>
        <w:ind w:left="357"/>
        <w:jc w:val="both"/>
      </w:pPr>
      <w:r>
        <w:rPr>
          <w:color w:val="2A3325"/>
        </w:rPr>
        <w:t>A. When employees face </w:t>
      </w:r>
      <w:r>
        <w:rPr>
          <w:color w:val="2A3325"/>
          <w:spacing w:val="9"/>
        </w:rPr>
        <w:t>disciplinary</w:t>
      </w:r>
      <w:r>
        <w:rPr>
          <w:color w:val="2A3325"/>
          <w:spacing w:val="9"/>
        </w:rPr>
        <w:t> </w:t>
      </w:r>
      <w:r>
        <w:rPr>
          <w:color w:val="2A3325"/>
        </w:rPr>
        <w:t>actions, they naturally feel defensive. Feeling targeted or unfairly pursued by the supervisor helps protect the employee’s ego and deflects </w:t>
      </w:r>
      <w:r>
        <w:rPr>
          <w:color w:val="2A3325"/>
          <w:spacing w:val="9"/>
        </w:rPr>
        <w:t>responsibility</w:t>
      </w:r>
      <w:r>
        <w:rPr>
          <w:color w:val="2A3325"/>
          <w:spacing w:val="9"/>
        </w:rPr>
        <w:t> </w:t>
      </w:r>
      <w:r>
        <w:rPr>
          <w:color w:val="2A3325"/>
        </w:rPr>
        <w:t>and ownership for the behavior. It would be</w:t>
      </w:r>
      <w:r>
        <w:rPr>
          <w:color w:val="2A3325"/>
          <w:spacing w:val="80"/>
        </w:rPr>
        <w:t> </w:t>
      </w:r>
      <w:r>
        <w:rPr>
          <w:color w:val="2A3325"/>
        </w:rPr>
        <w:t>rare indeed for an employee to purposely do a poor job and then</w:t>
      </w:r>
      <w:r>
        <w:rPr>
          <w:color w:val="2A3325"/>
          <w:spacing w:val="40"/>
        </w:rPr>
        <w:t> </w:t>
      </w:r>
      <w:r>
        <w:rPr>
          <w:color w:val="2A3325"/>
        </w:rPr>
        <w:t>expect</w:t>
      </w:r>
      <w:r>
        <w:rPr>
          <w:color w:val="2A3325"/>
          <w:spacing w:val="40"/>
        </w:rPr>
        <w:t> </w:t>
      </w:r>
      <w:r>
        <w:rPr>
          <w:color w:val="2A3325"/>
        </w:rPr>
        <w:t>adverse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consequences</w:t>
      </w:r>
      <w:r>
        <w:rPr>
          <w:color w:val="2A3325"/>
          <w:spacing w:val="40"/>
        </w:rPr>
        <w:t> </w:t>
      </w:r>
      <w:r>
        <w:rPr>
          <w:color w:val="2A3325"/>
        </w:rPr>
        <w:t>for</w:t>
      </w:r>
      <w:r>
        <w:rPr>
          <w:color w:val="2A3325"/>
          <w:spacing w:val="40"/>
        </w:rPr>
        <w:t> </w:t>
      </w:r>
      <w:r>
        <w:rPr>
          <w:color w:val="2A3325"/>
        </w:rPr>
        <w:t>it.</w:t>
      </w:r>
      <w:r>
        <w:rPr>
          <w:color w:val="2A3325"/>
          <w:spacing w:val="40"/>
        </w:rPr>
        <w:t> </w:t>
      </w:r>
      <w:r>
        <w:rPr>
          <w:color w:val="2A3325"/>
          <w:spacing w:val="9"/>
        </w:rPr>
        <w:t>Disciplinary </w:t>
      </w:r>
      <w:r>
        <w:rPr>
          <w:color w:val="2A3325"/>
        </w:rPr>
        <w:t>actions</w:t>
      </w:r>
      <w:r>
        <w:rPr>
          <w:color w:val="2A3325"/>
          <w:spacing w:val="80"/>
        </w:rPr>
        <w:t> </w:t>
      </w:r>
      <w:r>
        <w:rPr>
          <w:color w:val="2A3325"/>
        </w:rPr>
        <w:t>therefore</w:t>
      </w:r>
      <w:r>
        <w:rPr>
          <w:color w:val="2A3325"/>
          <w:spacing w:val="80"/>
        </w:rPr>
        <w:t> </w:t>
      </w:r>
      <w:r>
        <w:rPr>
          <w:color w:val="2A3325"/>
        </w:rPr>
        <w:t>trigger</w:t>
      </w:r>
      <w:r>
        <w:rPr>
          <w:color w:val="2A3325"/>
          <w:spacing w:val="80"/>
        </w:rPr>
        <w:t> </w:t>
      </w:r>
      <w:r>
        <w:rPr>
          <w:color w:val="2A3325"/>
        </w:rPr>
        <w:t>strong</w:t>
      </w:r>
      <w:r>
        <w:rPr>
          <w:color w:val="2A3325"/>
          <w:spacing w:val="80"/>
        </w:rPr>
        <w:t> </w:t>
      </w:r>
      <w:r>
        <w:rPr>
          <w:color w:val="2A3325"/>
        </w:rPr>
        <w:t>emotions,</w:t>
      </w:r>
      <w:r>
        <w:rPr>
          <w:color w:val="2A3325"/>
          <w:spacing w:val="80"/>
        </w:rPr>
        <w:t> </w:t>
      </w:r>
      <w:r>
        <w:rPr>
          <w:color w:val="2A3325"/>
        </w:rPr>
        <w:t>including</w:t>
      </w:r>
      <w:r>
        <w:rPr>
          <w:color w:val="2A3325"/>
          <w:spacing w:val="80"/>
        </w:rPr>
        <w:t> </w:t>
      </w:r>
      <w:r>
        <w:rPr>
          <w:color w:val="2A3325"/>
        </w:rPr>
        <w:t>fear, and the need to search for someone to blame. This is </w:t>
      </w:r>
      <w:r>
        <w:rPr>
          <w:color w:val="2A3325"/>
          <w:spacing w:val="9"/>
        </w:rPr>
        <w:t>particularly</w:t>
      </w:r>
      <w:r>
        <w:rPr>
          <w:color w:val="2A3325"/>
          <w:spacing w:val="9"/>
        </w:rPr>
        <w:t> </w:t>
      </w:r>
      <w:r>
        <w:rPr>
          <w:color w:val="2A3325"/>
        </w:rPr>
        <w:t>true if the employee knows of others with the same problem but they are not similarly held </w:t>
      </w:r>
      <w:r>
        <w:rPr>
          <w:color w:val="2A3325"/>
          <w:spacing w:val="9"/>
        </w:rPr>
        <w:t>responsible.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line="280" w:lineRule="auto" w:before="167"/>
        <w:ind w:left="324" w:right="226"/>
        <w:jc w:val="both"/>
      </w:pPr>
      <w:r>
        <w:rPr/>
        <w:t>Also, it’s possible an employee may lack self- awareness. Without </w:t>
      </w:r>
      <w:r>
        <w:rPr>
          <w:spacing w:val="10"/>
        </w:rPr>
        <w:t>self-</w:t>
      </w:r>
      <w:r>
        <w:rPr/>
        <w:t>awareness, it is tough</w:t>
      </w:r>
      <w:r>
        <w:rPr>
          <w:spacing w:val="40"/>
        </w:rPr>
        <w:t> </w:t>
      </w:r>
      <w:r>
        <w:rPr/>
        <w:t>to accept </w:t>
      </w:r>
      <w:r>
        <w:rPr>
          <w:spacing w:val="9"/>
        </w:rPr>
        <w:t>responsibility</w:t>
      </w:r>
      <w:r>
        <w:rPr>
          <w:spacing w:val="9"/>
        </w:rPr>
        <w:t> </w:t>
      </w:r>
      <w:r>
        <w:rPr/>
        <w:t>for </w:t>
      </w:r>
      <w:r>
        <w:rPr>
          <w:spacing w:val="9"/>
        </w:rPr>
        <w:t>performance</w:t>
      </w:r>
      <w:r>
        <w:rPr>
          <w:spacing w:val="40"/>
        </w:rPr>
        <w:t> </w:t>
      </w:r>
      <w:r>
        <w:rPr/>
        <w:t>issues. Employee </w:t>
      </w:r>
      <w:r>
        <w:rPr>
          <w:spacing w:val="9"/>
        </w:rPr>
        <w:t>defensiveness</w:t>
      </w:r>
      <w:r>
        <w:rPr>
          <w:spacing w:val="9"/>
        </w:rPr>
        <w:t> </w:t>
      </w:r>
      <w:r>
        <w:rPr/>
        <w:t>can make </w:t>
      </w:r>
      <w:r>
        <w:rPr>
          <w:spacing w:val="9"/>
        </w:rPr>
        <w:t>constructive</w:t>
      </w:r>
      <w:r>
        <w:rPr>
          <w:spacing w:val="-10"/>
        </w:rPr>
        <w:t> </w:t>
      </w:r>
      <w:r>
        <w:rPr>
          <w:spacing w:val="9"/>
        </w:rPr>
        <w:t>confrontations</w:t>
      </w:r>
      <w:r>
        <w:rPr>
          <w:spacing w:val="-10"/>
        </w:rPr>
        <w:t> </w:t>
      </w:r>
      <w:r>
        <w:rPr/>
        <w:t>difficult,</w:t>
      </w:r>
      <w:r>
        <w:rPr>
          <w:spacing w:val="-10"/>
        </w:rPr>
        <w:t> </w:t>
      </w:r>
      <w:r>
        <w:rPr/>
        <w:t>but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is a good reason for </w:t>
      </w:r>
      <w:r>
        <w:rPr>
          <w:spacing w:val="9"/>
        </w:rPr>
        <w:t>supervisors</w:t>
      </w:r>
      <w:r>
        <w:rPr>
          <w:spacing w:val="9"/>
        </w:rPr>
        <w:t> </w:t>
      </w:r>
      <w:r>
        <w:rPr/>
        <w:t>to consult with</w:t>
      </w:r>
      <w:r>
        <w:rPr>
          <w:spacing w:val="40"/>
        </w:rPr>
        <w:t> </w:t>
      </w:r>
      <w:r>
        <w:rPr/>
        <w:t>the EAP so they can have assistance in </w:t>
      </w:r>
      <w:r>
        <w:rPr>
          <w:spacing w:val="9"/>
        </w:rPr>
        <w:t>formulating</w:t>
      </w:r>
      <w:r>
        <w:rPr>
          <w:spacing w:val="9"/>
        </w:rPr>
        <w:t> </w:t>
      </w:r>
      <w:r>
        <w:rPr/>
        <w:t>the right approach to </w:t>
      </w:r>
      <w:r>
        <w:rPr>
          <w:spacing w:val="9"/>
        </w:rPr>
        <w:t>confronting </w:t>
      </w:r>
      <w:r>
        <w:rPr/>
        <w:t>employees based on the </w:t>
      </w:r>
      <w:r>
        <w:rPr>
          <w:spacing w:val="9"/>
        </w:rPr>
        <w:t>circumstances.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385"/>
        <w:jc w:val="both"/>
      </w:pPr>
      <w:r>
        <w:rPr/>
        <w:t>©2023</w:t>
      </w:r>
      <w:r>
        <w:rPr>
          <w:spacing w:val="34"/>
        </w:rPr>
        <w:t> </w:t>
      </w:r>
      <w:r>
        <w:rPr/>
        <w:t>by</w:t>
      </w:r>
      <w:r>
        <w:rPr>
          <w:spacing w:val="34"/>
        </w:rPr>
        <w:t> </w:t>
      </w:r>
      <w:r>
        <w:rPr/>
        <w:t>DFA</w:t>
      </w:r>
      <w:r>
        <w:rPr>
          <w:spacing w:val="34"/>
        </w:rPr>
        <w:t> </w:t>
      </w:r>
      <w:r>
        <w:rPr/>
        <w:t>Publishing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>
          <w:spacing w:val="9"/>
        </w:rPr>
        <w:t>Consulting,</w:t>
      </w:r>
      <w:r>
        <w:rPr>
          <w:spacing w:val="34"/>
        </w:rPr>
        <w:t> </w:t>
      </w:r>
      <w:r>
        <w:rPr>
          <w:spacing w:val="-5"/>
        </w:rPr>
        <w:t>LLC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spacing w:line="295" w:lineRule="auto" w:before="0"/>
        <w:ind w:left="324" w:right="457" w:firstLine="0"/>
        <w:jc w:val="left"/>
        <w:rPr>
          <w:i/>
          <w:sz w:val="20"/>
        </w:rPr>
      </w:pP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contained in this newsletter is for</w:t>
      </w:r>
      <w:r>
        <w:rPr>
          <w:i/>
          <w:color w:val="2A3325"/>
          <w:sz w:val="20"/>
        </w:rPr>
        <w:t> general </w:t>
      </w: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purposes only and is not intended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to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be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specific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guidance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for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any</w:t>
      </w:r>
    </w:p>
    <w:p>
      <w:pPr>
        <w:spacing w:line="230" w:lineRule="exact" w:before="0"/>
        <w:ind w:left="324" w:right="0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particular</w:t>
      </w:r>
      <w:r>
        <w:rPr>
          <w:i/>
          <w:color w:val="2A3325"/>
          <w:spacing w:val="44"/>
          <w:sz w:val="20"/>
        </w:rPr>
        <w:t> </w:t>
      </w:r>
      <w:r>
        <w:rPr>
          <w:i/>
          <w:color w:val="2A3325"/>
          <w:sz w:val="20"/>
        </w:rPr>
        <w:t>supervisor</w:t>
      </w:r>
      <w:r>
        <w:rPr>
          <w:i/>
          <w:color w:val="2A3325"/>
          <w:spacing w:val="44"/>
          <w:sz w:val="20"/>
        </w:rPr>
        <w:t> </w:t>
      </w:r>
      <w:r>
        <w:rPr>
          <w:i/>
          <w:color w:val="2A3325"/>
          <w:sz w:val="20"/>
        </w:rPr>
        <w:t>or</w:t>
      </w:r>
      <w:r>
        <w:rPr>
          <w:i/>
          <w:color w:val="2A3325"/>
          <w:spacing w:val="44"/>
          <w:sz w:val="20"/>
        </w:rPr>
        <w:t> </w:t>
      </w:r>
      <w:r>
        <w:rPr>
          <w:i/>
          <w:color w:val="2A3325"/>
          <w:sz w:val="20"/>
        </w:rPr>
        <w:t>human</w:t>
      </w:r>
      <w:r>
        <w:rPr>
          <w:i/>
          <w:color w:val="2A3325"/>
          <w:spacing w:val="44"/>
          <w:sz w:val="20"/>
        </w:rPr>
        <w:t> </w:t>
      </w:r>
      <w:r>
        <w:rPr>
          <w:i/>
          <w:color w:val="2A3325"/>
          <w:spacing w:val="-2"/>
          <w:sz w:val="20"/>
        </w:rPr>
        <w:t>resource</w:t>
      </w:r>
    </w:p>
    <w:p>
      <w:pPr>
        <w:spacing w:line="295" w:lineRule="auto" w:before="53"/>
        <w:ind w:left="324" w:right="251" w:firstLine="0"/>
        <w:jc w:val="both"/>
        <w:rPr>
          <w:i/>
          <w:sz w:val="20"/>
        </w:rPr>
      </w:pPr>
      <w:r>
        <w:rPr>
          <w:i/>
          <w:color w:val="2A3325"/>
          <w:sz w:val="20"/>
        </w:rPr>
        <w:t>management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concern.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Some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of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it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might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not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apply</w:t>
      </w:r>
      <w:r>
        <w:rPr>
          <w:i/>
          <w:color w:val="2A3325"/>
          <w:sz w:val="20"/>
        </w:rPr>
        <w:t> to your particular company policies and available programs. This </w:t>
      </w:r>
      <w:r>
        <w:rPr>
          <w:i/>
          <w:color w:val="2A3325"/>
          <w:spacing w:val="9"/>
          <w:sz w:val="20"/>
        </w:rPr>
        <w:t>information </w:t>
      </w:r>
      <w:r>
        <w:rPr>
          <w:i/>
          <w:color w:val="2A3325"/>
          <w:sz w:val="20"/>
        </w:rPr>
        <w:t>is </w:t>
      </w:r>
      <w:r>
        <w:rPr>
          <w:i/>
          <w:color w:val="2A3325"/>
          <w:spacing w:val="9"/>
          <w:sz w:val="20"/>
        </w:rPr>
        <w:t>proprietary </w:t>
      </w:r>
      <w:r>
        <w:rPr>
          <w:i/>
          <w:color w:val="2A3325"/>
          <w:sz w:val="20"/>
        </w:rPr>
        <w:t>and</w:t>
      </w:r>
    </w:p>
    <w:p>
      <w:pPr>
        <w:spacing w:line="295" w:lineRule="auto" w:before="0"/>
        <w:ind w:left="324" w:right="457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intended only for eligible EAP members. For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specific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guidance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on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handling</w:t>
      </w:r>
      <w:r>
        <w:rPr>
          <w:i/>
          <w:color w:val="2A3325"/>
          <w:spacing w:val="80"/>
          <w:sz w:val="20"/>
        </w:rPr>
        <w:t> </w:t>
      </w:r>
      <w:r>
        <w:rPr>
          <w:i/>
          <w:color w:val="2A3325"/>
          <w:sz w:val="20"/>
        </w:rPr>
        <w:t>individual</w:t>
      </w:r>
    </w:p>
    <w:p>
      <w:pPr>
        <w:spacing w:line="295" w:lineRule="auto" w:before="0"/>
        <w:ind w:left="324" w:right="457" w:firstLine="0"/>
        <w:jc w:val="left"/>
        <w:rPr>
          <w:i/>
          <w:sz w:val="20"/>
        </w:rPr>
      </w:pPr>
      <w:r>
        <w:rPr>
          <w:i/>
          <w:color w:val="2A3325"/>
          <w:sz w:val="20"/>
        </w:rPr>
        <w:t>employee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problems,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consult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with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Deer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Oaks</w:t>
      </w:r>
      <w:r>
        <w:rPr>
          <w:i/>
          <w:color w:val="2A3325"/>
          <w:spacing w:val="40"/>
          <w:sz w:val="20"/>
        </w:rPr>
        <w:t> </w:t>
      </w:r>
      <w:r>
        <w:rPr>
          <w:i/>
          <w:color w:val="2A3325"/>
          <w:sz w:val="20"/>
        </w:rPr>
        <w:t>by</w:t>
      </w:r>
      <w:r>
        <w:rPr>
          <w:i/>
          <w:color w:val="2A3325"/>
          <w:sz w:val="20"/>
        </w:rPr>
        <w:t> calling the Helpline.</w:t>
      </w:r>
    </w:p>
    <w:sectPr>
      <w:type w:val="continuous"/>
      <w:pgSz w:w="12240" w:h="15840"/>
      <w:pgMar w:header="0" w:footer="149" w:top="320" w:bottom="0" w:left="0" w:right="0"/>
      <w:cols w:num="2" w:equalWidth="0">
        <w:col w:w="6731" w:space="40"/>
        <w:col w:w="546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Trebuchet MS">
    <w:altName w:val="Trebuchet MS"/>
    <w:charset w:val="0"/>
    <w:family w:val="swiss"/>
    <w:pitch w:val="variable"/>
  </w:font>
  <w:font w:name="Arial">
    <w:altName w:val="Arial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208">
              <wp:simplePos x="0" y="0"/>
              <wp:positionH relativeFrom="page">
                <wp:posOffset>0</wp:posOffset>
              </wp:positionH>
              <wp:positionV relativeFrom="page">
                <wp:posOffset>9836991</wp:posOffset>
              </wp:positionV>
              <wp:extent cx="7762875" cy="221615"/>
              <wp:effectExtent l="0" t="0" r="0" b="0"/>
              <wp:wrapNone/>
              <wp:docPr id="43" name="Graphic 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3" name="Graphic 43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8"/>
                            </a:moveTo>
                            <a:lnTo>
                              <a:pt x="0" y="221408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8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223pt;width:611.249982pt;height:17.433735pt;mso-position-horizontal-relative:page;mso-position-vertical-relative:page;z-index:-15926272" id="docshape41" filled="true" fillcolor="#1b365c" stroked="false">
              <v:fill type="solid"/>
              <w10:wrap type="none"/>
            </v:rect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1232">
              <wp:simplePos x="0" y="0"/>
              <wp:positionH relativeFrom="page">
                <wp:posOffset>0</wp:posOffset>
              </wp:positionH>
              <wp:positionV relativeFrom="page">
                <wp:posOffset>9836991</wp:posOffset>
              </wp:positionV>
              <wp:extent cx="7762875" cy="221615"/>
              <wp:effectExtent l="0" t="0" r="0" b="0"/>
              <wp:wrapNone/>
              <wp:docPr id="73" name="Graphic 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" name="Graphic 73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8"/>
                            </a:moveTo>
                            <a:lnTo>
                              <a:pt x="0" y="221408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8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223pt;width:611.249982pt;height:17.433735pt;mso-position-horizontal-relative:page;mso-position-vertical-relative:page;z-index:-15925248" id="docshape71" filled="true" fillcolor="#1b365c" stroked="false">
              <v:fill type="solid"/>
              <w10:wrap type="none"/>
            </v:rect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1744">
              <wp:simplePos x="0" y="0"/>
              <wp:positionH relativeFrom="page">
                <wp:posOffset>0</wp:posOffset>
              </wp:positionH>
              <wp:positionV relativeFrom="page">
                <wp:posOffset>9836991</wp:posOffset>
              </wp:positionV>
              <wp:extent cx="7762875" cy="221615"/>
              <wp:effectExtent l="0" t="0" r="0" b="0"/>
              <wp:wrapNone/>
              <wp:docPr id="87" name="Graphic 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" name="Graphic 87"/>
                    <wps:cNvSpPr/>
                    <wps:spPr>
                      <a:xfrm>
                        <a:off x="0" y="0"/>
                        <a:ext cx="7762875" cy="22161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1615">
                            <a:moveTo>
                              <a:pt x="7762874" y="221408"/>
                            </a:moveTo>
                            <a:lnTo>
                              <a:pt x="0" y="221408"/>
                            </a:lnTo>
                            <a:lnTo>
                              <a:pt x="0" y="0"/>
                            </a:lnTo>
                            <a:lnTo>
                              <a:pt x="7762874" y="0"/>
                            </a:lnTo>
                            <a:lnTo>
                              <a:pt x="7762874" y="221408"/>
                            </a:lnTo>
                            <a:close/>
                          </a:path>
                        </a:pathLst>
                      </a:custGeom>
                      <a:solidFill>
                        <a:srgbClr val="1B365C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774.566223pt;width:611.249982pt;height:17.433735pt;mso-position-horizontal-relative:page;mso-position-vertical-relative:page;z-index:-15924736" id="docshape85" filled="true" fillcolor="#1b365c" stroked="false">
              <v:fill type="solid"/>
              <w10:wrap type="none"/>
            </v:rect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739072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62875" cy="225425"/>
              <wp:effectExtent l="0" t="0" r="0" b="0"/>
              <wp:wrapNone/>
              <wp:docPr id="72" name="Graphic 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" name="Graphic 72"/>
                    <wps:cNvSpPr/>
                    <wps:spPr>
                      <a:xfrm>
                        <a:off x="0" y="0"/>
                        <a:ext cx="7762875" cy="2254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762875" h="225425">
                            <a:moveTo>
                              <a:pt x="0" y="0"/>
                            </a:moveTo>
                            <a:lnTo>
                              <a:pt x="7762874" y="0"/>
                            </a:lnTo>
                            <a:lnTo>
                              <a:pt x="7762874" y="225159"/>
                            </a:lnTo>
                            <a:lnTo>
                              <a:pt x="0" y="225159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5B575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0pt;margin-top:-.000034pt;width:611.249964pt;height:17.729062pt;mso-position-horizontal-relative:page;mso-position-vertical-relative:page;z-index:-15925760" id="docshape70" filled="true" fillcolor="#5b5758" stroked="false">
              <v:fill type="solid"/>
              <w10:wrap type="none"/>
            </v:rect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816" w:hanging="166"/>
        <w:jc w:val="righ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A3325"/>
        <w:spacing w:val="0"/>
        <w:w w:val="54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62" w:hanging="16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104" w:hanging="16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46" w:hanging="16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88" w:hanging="16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30" w:hanging="16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2" w:hanging="16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814" w:hanging="16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56" w:hanging="166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37"/>
      <w:ind w:left="357"/>
      <w:outlineLvl w:val="1"/>
    </w:pPr>
    <w:rPr>
      <w:rFonts w:ascii="Trebuchet MS" w:hAnsi="Trebuchet MS" w:eastAsia="Trebuchet MS" w:cs="Trebuchet MS"/>
      <w:b/>
      <w:bCs/>
      <w:sz w:val="43"/>
      <w:szCs w:val="43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189"/>
      <w:outlineLvl w:val="2"/>
    </w:pPr>
    <w:rPr>
      <w:rFonts w:ascii="Arial" w:hAnsi="Arial" w:eastAsia="Arial" w:cs="Arial"/>
      <w:sz w:val="28"/>
      <w:szCs w:val="28"/>
      <w:lang w:val="en-US" w:eastAsia="en-US" w:bidi="ar-SA"/>
    </w:rPr>
  </w:style>
  <w:style w:styleId="Heading3" w:type="paragraph">
    <w:name w:val="Heading 3"/>
    <w:basedOn w:val="Normal"/>
    <w:uiPriority w:val="1"/>
    <w:qFormat/>
    <w:pPr>
      <w:spacing w:before="103"/>
      <w:ind w:left="442"/>
      <w:outlineLvl w:val="3"/>
    </w:pPr>
    <w:rPr>
      <w:rFonts w:ascii="Trebuchet MS" w:hAnsi="Trebuchet MS" w:eastAsia="Trebuchet MS" w:cs="Trebuchet MS"/>
      <w:b/>
      <w:bCs/>
      <w:sz w:val="26"/>
      <w:szCs w:val="26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357"/>
      <w:jc w:val="both"/>
      <w:outlineLvl w:val="4"/>
    </w:pPr>
    <w:rPr>
      <w:rFonts w:ascii="Trebuchet MS" w:hAnsi="Trebuchet MS" w:eastAsia="Trebuchet MS" w:cs="Trebuchet MS"/>
      <w:b/>
      <w:bCs/>
      <w:sz w:val="24"/>
      <w:szCs w:val="24"/>
      <w:lang w:val="en-US" w:eastAsia="en-US" w:bidi="ar-SA"/>
    </w:rPr>
  </w:style>
  <w:style w:styleId="Heading5" w:type="paragraph">
    <w:name w:val="Heading 5"/>
    <w:basedOn w:val="Normal"/>
    <w:uiPriority w:val="1"/>
    <w:qFormat/>
    <w:pPr>
      <w:spacing w:before="169"/>
      <w:ind w:left="357"/>
      <w:jc w:val="both"/>
      <w:outlineLvl w:val="5"/>
    </w:pPr>
    <w:rPr>
      <w:rFonts w:ascii="Trebuchet MS" w:hAnsi="Trebuchet MS" w:eastAsia="Trebuchet MS" w:cs="Trebuchet MS"/>
      <w:b/>
      <w:bCs/>
      <w:sz w:val="22"/>
      <w:szCs w:val="22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03"/>
      <w:ind w:left="4635"/>
    </w:pPr>
    <w:rPr>
      <w:rFonts w:ascii="Trebuchet MS" w:hAnsi="Trebuchet MS" w:eastAsia="Trebuchet MS" w:cs="Trebuchet MS"/>
      <w:b/>
      <w:bCs/>
      <w:sz w:val="60"/>
      <w:szCs w:val="6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7"/>
      <w:ind w:left="816" w:right="5425" w:hanging="239"/>
    </w:pPr>
    <w:rPr>
      <w:rFonts w:ascii="Trebuchet MS" w:hAnsi="Trebuchet MS" w:eastAsia="Trebuchet MS" w:cs="Trebuchet MS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hyperlink" Target="https://register.gotowebinar.com/register/5971085238627043083" TargetMode="External"/><Relationship Id="rId8" Type="http://schemas.openxmlformats.org/officeDocument/2006/relationships/hyperlink" Target="mailto:eap@deeroaks.com" TargetMode="External"/><Relationship Id="rId9" Type="http://schemas.openxmlformats.org/officeDocument/2006/relationships/hyperlink" Target="http://www.deeroakseap.com/" TargetMode="External"/><Relationship Id="rId10" Type="http://schemas.openxmlformats.org/officeDocument/2006/relationships/hyperlink" Target="http://www.caepv.org/" TargetMode="External"/><Relationship Id="rId11" Type="http://schemas.openxmlformats.org/officeDocument/2006/relationships/footer" Target="footer1.xml"/><Relationship Id="rId12" Type="http://schemas.openxmlformats.org/officeDocument/2006/relationships/image" Target="media/image3.jpeg"/><Relationship Id="rId13" Type="http://schemas.openxmlformats.org/officeDocument/2006/relationships/header" Target="header1.xml"/><Relationship Id="rId14" Type="http://schemas.openxmlformats.org/officeDocument/2006/relationships/footer" Target="footer2.xml"/><Relationship Id="rId15" Type="http://schemas.openxmlformats.org/officeDocument/2006/relationships/image" Target="media/image4.jpeg"/><Relationship Id="rId16" Type="http://schemas.openxmlformats.org/officeDocument/2006/relationships/hyperlink" Target="https://hr.nih.gov/working-nih/civil/2019-workplace-climate-and-harassment-survey-final-report-including-civil-program" TargetMode="External"/><Relationship Id="rId17" Type="http://schemas.openxmlformats.org/officeDocument/2006/relationships/hyperlink" Target="https://policymanual.nih.gov/1311" TargetMode="External"/><Relationship Id="rId18" Type="http://schemas.openxmlformats.org/officeDocument/2006/relationships/header" Target="header2.xml"/><Relationship Id="rId19" Type="http://schemas.openxmlformats.org/officeDocument/2006/relationships/footer" Target="footer3.xml"/><Relationship Id="rId20" Type="http://schemas.openxmlformats.org/officeDocument/2006/relationships/image" Target="media/image5.jpeg"/><Relationship Id="rId2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Denise</dc:creator>
  <cp:keywords>DAFu0q9ez8o,BADwLgPe5Ig</cp:keywords>
  <dc:title>October 2023 Supervisor Newsletter</dc:title>
  <dcterms:created xsi:type="dcterms:W3CDTF">2023-09-29T18:20:53Z</dcterms:created>
  <dcterms:modified xsi:type="dcterms:W3CDTF">2023-09-29T18:20:53Z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2023-09-19T00:00:00Z</vt:filetime>
  </property>
  <property fmtid="{D5CDD505-2E9C-101B-9397-08002B2CF9AE}" pid="3" name="Creator">
    <vt:lpwstr>Canva</vt:lpwstr>
  </property>
  <property fmtid="{D5CDD505-2E9C-101B-9397-08002B2CF9AE}" pid="4" name="LastSaved">
    <vt:filetime>2023-09-29T00:00:00Z</vt:filetime>
  </property>
  <property fmtid="{D5CDD505-2E9C-101B-9397-08002B2CF9AE}" pid="5" name="Producer">
    <vt:lpwstr>Canva</vt:lpwstr>
  </property>
</Properties>
</file>